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E16" w:rsidRPr="002C4A06" w:rsidRDefault="00363E16" w:rsidP="00363E16">
      <w:pPr>
        <w:spacing w:line="20" w:lineRule="atLeast"/>
        <w:jc w:val="center"/>
        <w:rPr>
          <w:rFonts w:ascii="Calibri" w:hAnsi="Calibri" w:cs="Arial"/>
          <w:sz w:val="44"/>
        </w:rPr>
      </w:pPr>
      <w:r>
        <w:rPr>
          <w:rFonts w:cs="Arial"/>
          <w:iCs/>
          <w:noProof/>
          <w:sz w:val="44"/>
        </w:rPr>
        <w:drawing>
          <wp:anchor distT="0" distB="0" distL="114300" distR="114300" simplePos="0" relativeHeight="251657216" behindDoc="1" locked="0" layoutInCell="1" allowOverlap="1">
            <wp:simplePos x="0" y="0"/>
            <wp:positionH relativeFrom="column">
              <wp:posOffset>345440</wp:posOffset>
            </wp:positionH>
            <wp:positionV relativeFrom="paragraph">
              <wp:posOffset>130175</wp:posOffset>
            </wp:positionV>
            <wp:extent cx="501650" cy="590550"/>
            <wp:effectExtent l="19050" t="0" r="0" b="0"/>
            <wp:wrapSquare wrapText="bothSides"/>
            <wp:docPr id="12" name="Immagine 1" descr="logo castello 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astello burgos"/>
                    <pic:cNvPicPr>
                      <a:picLocks noChangeAspect="1" noChangeArrowheads="1"/>
                    </pic:cNvPicPr>
                  </pic:nvPicPr>
                  <pic:blipFill>
                    <a:blip r:embed="rId5"/>
                    <a:srcRect/>
                    <a:stretch>
                      <a:fillRect/>
                    </a:stretch>
                  </pic:blipFill>
                  <pic:spPr bwMode="auto">
                    <a:xfrm>
                      <a:off x="0" y="0"/>
                      <a:ext cx="501650" cy="590550"/>
                    </a:xfrm>
                    <a:prstGeom prst="rect">
                      <a:avLst/>
                    </a:prstGeom>
                    <a:noFill/>
                  </pic:spPr>
                </pic:pic>
              </a:graphicData>
            </a:graphic>
          </wp:anchor>
        </w:drawing>
      </w:r>
      <w:r w:rsidRPr="002C4A06">
        <w:rPr>
          <w:rFonts w:ascii="Calibri" w:hAnsi="Calibri" w:cs="Arial"/>
          <w:iCs/>
          <w:sz w:val="44"/>
        </w:rPr>
        <w:t>Comunità Montana</w:t>
      </w:r>
      <w:r w:rsidRPr="002C4A06">
        <w:rPr>
          <w:rFonts w:ascii="Calibri" w:hAnsi="Calibri" w:cs="Arial"/>
          <w:sz w:val="44"/>
        </w:rPr>
        <w:t xml:space="preserve"> del </w:t>
      </w:r>
      <w:r w:rsidRPr="002C4A06">
        <w:rPr>
          <w:rFonts w:ascii="Calibri" w:hAnsi="Calibri" w:cs="Arial"/>
          <w:b/>
          <w:spacing w:val="20"/>
          <w:sz w:val="44"/>
        </w:rPr>
        <w:t>Goceano</w:t>
      </w:r>
    </w:p>
    <w:p w:rsidR="00363E16" w:rsidRPr="002C4A06" w:rsidRDefault="00363E16" w:rsidP="00363E16">
      <w:pPr>
        <w:pStyle w:val="Titolo2"/>
        <w:spacing w:line="20" w:lineRule="atLeast"/>
        <w:jc w:val="center"/>
        <w:rPr>
          <w:rFonts w:ascii="Calibri" w:hAnsi="Calibri"/>
          <w:i w:val="0"/>
          <w:iCs w:val="0"/>
        </w:rPr>
      </w:pPr>
      <w:r w:rsidRPr="002C4A06">
        <w:rPr>
          <w:rFonts w:ascii="Calibri" w:hAnsi="Calibri"/>
        </w:rPr>
        <w:t>Anela, Benetutti, Bono, Bottidda, Bultei, Burgos, Esporlatu, Illorai, Nule</w:t>
      </w:r>
    </w:p>
    <w:p w:rsidR="00363E16" w:rsidRPr="002C4A06" w:rsidRDefault="00363E16" w:rsidP="00363E16">
      <w:pPr>
        <w:pStyle w:val="Titolo1"/>
        <w:spacing w:line="20" w:lineRule="atLeast"/>
        <w:rPr>
          <w:rFonts w:ascii="Calibri" w:hAnsi="Calibri"/>
        </w:rPr>
      </w:pPr>
      <w:r w:rsidRPr="002C4A06">
        <w:rPr>
          <w:rFonts w:ascii="Calibri" w:hAnsi="Calibri"/>
        </w:rPr>
        <w:t>Bono (SS) - P.zza San Francesco Tel. 079 790050 – Fax. 079 790845</w:t>
      </w:r>
    </w:p>
    <w:p w:rsidR="00363E16" w:rsidRPr="002C4A06" w:rsidRDefault="00363E16" w:rsidP="00363E16">
      <w:pPr>
        <w:spacing w:line="20" w:lineRule="atLeast"/>
        <w:jc w:val="center"/>
        <w:rPr>
          <w:rFonts w:ascii="Calibri" w:hAnsi="Calibri" w:cs="Arial"/>
        </w:rPr>
      </w:pPr>
      <w:r w:rsidRPr="002C4A06">
        <w:rPr>
          <w:rFonts w:ascii="Calibri" w:hAnsi="Calibri" w:cs="Arial"/>
        </w:rPr>
        <w:t>Ufficio Tecnico</w:t>
      </w:r>
    </w:p>
    <w:p w:rsidR="00363E16" w:rsidRDefault="00363E16" w:rsidP="00363E16">
      <w:pPr>
        <w:spacing w:after="0"/>
        <w:jc w:val="both"/>
        <w:rPr>
          <w:rFonts w:ascii="Tahoma" w:hAnsi="Tahoma" w:cs="Tahoma"/>
          <w:sz w:val="18"/>
          <w:szCs w:val="20"/>
        </w:rPr>
      </w:pPr>
      <w:r>
        <w:rPr>
          <w:rFonts w:ascii="Tahoma" w:hAnsi="Tahoma" w:cs="Tahoma"/>
          <w:sz w:val="18"/>
          <w:szCs w:val="20"/>
        </w:rPr>
        <w:t xml:space="preserve">Prot. </w:t>
      </w:r>
      <w:r w:rsidR="00541835">
        <w:rPr>
          <w:rFonts w:ascii="Tahoma" w:hAnsi="Tahoma" w:cs="Tahoma"/>
          <w:sz w:val="18"/>
          <w:szCs w:val="20"/>
        </w:rPr>
        <w:t>259</w:t>
      </w:r>
      <w:bookmarkStart w:id="0" w:name="_GoBack"/>
      <w:bookmarkEnd w:id="0"/>
    </w:p>
    <w:p w:rsidR="00363E16" w:rsidRPr="00292E47" w:rsidRDefault="00363E16" w:rsidP="00363E16">
      <w:pPr>
        <w:spacing w:after="0"/>
        <w:jc w:val="both"/>
        <w:rPr>
          <w:rFonts w:ascii="Tahoma" w:hAnsi="Tahoma" w:cs="Tahoma"/>
          <w:sz w:val="18"/>
          <w:szCs w:val="20"/>
        </w:rPr>
      </w:pPr>
      <w:proofErr w:type="gramStart"/>
      <w:r w:rsidRPr="00292E47">
        <w:rPr>
          <w:rFonts w:ascii="Tahoma" w:hAnsi="Tahoma" w:cs="Tahoma"/>
          <w:sz w:val="18"/>
          <w:szCs w:val="20"/>
        </w:rPr>
        <w:t>Bono</w:t>
      </w:r>
      <w:r w:rsidR="000A5B39">
        <w:rPr>
          <w:rFonts w:ascii="Tahoma" w:hAnsi="Tahoma" w:cs="Tahoma"/>
          <w:sz w:val="18"/>
          <w:szCs w:val="20"/>
        </w:rPr>
        <w:t xml:space="preserve"> </w:t>
      </w:r>
      <w:r w:rsidRPr="00292E47">
        <w:rPr>
          <w:rFonts w:ascii="Tahoma" w:hAnsi="Tahoma" w:cs="Tahoma"/>
          <w:sz w:val="18"/>
          <w:szCs w:val="20"/>
        </w:rPr>
        <w:t xml:space="preserve"> </w:t>
      </w:r>
      <w:r>
        <w:rPr>
          <w:rFonts w:ascii="Tahoma" w:hAnsi="Tahoma" w:cs="Tahoma"/>
          <w:sz w:val="18"/>
          <w:szCs w:val="20"/>
        </w:rPr>
        <w:t>0</w:t>
      </w:r>
      <w:r w:rsidR="009C7FA0">
        <w:rPr>
          <w:rFonts w:ascii="Tahoma" w:hAnsi="Tahoma" w:cs="Tahoma"/>
          <w:sz w:val="18"/>
          <w:szCs w:val="20"/>
        </w:rPr>
        <w:t>2</w:t>
      </w:r>
      <w:proofErr w:type="gramEnd"/>
      <w:r>
        <w:rPr>
          <w:rFonts w:ascii="Tahoma" w:hAnsi="Tahoma" w:cs="Tahoma"/>
          <w:sz w:val="18"/>
          <w:szCs w:val="20"/>
        </w:rPr>
        <w:t>/0</w:t>
      </w:r>
      <w:r w:rsidR="000A5B39">
        <w:rPr>
          <w:rFonts w:ascii="Tahoma" w:hAnsi="Tahoma" w:cs="Tahoma"/>
          <w:sz w:val="18"/>
          <w:szCs w:val="20"/>
        </w:rPr>
        <w:t>3</w:t>
      </w:r>
      <w:r>
        <w:rPr>
          <w:rFonts w:ascii="Tahoma" w:hAnsi="Tahoma" w:cs="Tahoma"/>
          <w:sz w:val="18"/>
          <w:szCs w:val="20"/>
        </w:rPr>
        <w:t>/2018</w:t>
      </w:r>
    </w:p>
    <w:p w:rsidR="00363E16" w:rsidRDefault="00363E16" w:rsidP="00363E16">
      <w:pPr>
        <w:widowControl w:val="0"/>
        <w:autoSpaceDE w:val="0"/>
        <w:autoSpaceDN w:val="0"/>
        <w:adjustRightInd w:val="0"/>
        <w:spacing w:before="29" w:after="0" w:line="240" w:lineRule="auto"/>
        <w:ind w:left="969" w:right="785"/>
        <w:jc w:val="center"/>
        <w:rPr>
          <w:rFonts w:ascii="Arial" w:hAnsi="Arial" w:cs="Arial"/>
          <w:b/>
          <w:bCs/>
          <w:color w:val="000000"/>
          <w:sz w:val="24"/>
          <w:szCs w:val="24"/>
        </w:rPr>
      </w:pPr>
    </w:p>
    <w:p w:rsidR="00363E16" w:rsidRPr="00E3118D" w:rsidRDefault="00363E16" w:rsidP="00E3118D">
      <w:pPr>
        <w:shd w:val="clear" w:color="auto" w:fill="4F6228" w:themeFill="accent3" w:themeFillShade="80"/>
        <w:spacing w:after="0" w:line="240" w:lineRule="auto"/>
        <w:jc w:val="center"/>
        <w:rPr>
          <w:rFonts w:ascii="Verdana" w:hAnsi="Verdana" w:cs="Tahoma"/>
          <w:b/>
          <w:color w:val="FFFFFF" w:themeColor="background1"/>
          <w:sz w:val="48"/>
          <w:szCs w:val="20"/>
        </w:rPr>
      </w:pPr>
      <w:r w:rsidRPr="00E3118D">
        <w:rPr>
          <w:rFonts w:ascii="Verdana" w:hAnsi="Verdana" w:cs="Tahoma"/>
          <w:b/>
          <w:color w:val="FFFFFF" w:themeColor="background1"/>
          <w:sz w:val="48"/>
          <w:szCs w:val="20"/>
        </w:rPr>
        <w:t>BANDO PUBBLICO</w:t>
      </w:r>
    </w:p>
    <w:p w:rsidR="004F528D" w:rsidRPr="00EF3568" w:rsidRDefault="00363E16" w:rsidP="00E3118D">
      <w:pPr>
        <w:shd w:val="clear" w:color="auto" w:fill="EAF1DD" w:themeFill="accent3" w:themeFillTint="33"/>
        <w:spacing w:after="0" w:line="240" w:lineRule="auto"/>
        <w:jc w:val="center"/>
        <w:rPr>
          <w:rFonts w:ascii="Verdana" w:hAnsi="Verdana" w:cs="Tahoma"/>
          <w:sz w:val="32"/>
          <w:szCs w:val="20"/>
        </w:rPr>
      </w:pPr>
      <w:r w:rsidRPr="00EF3568">
        <w:rPr>
          <w:rFonts w:ascii="Verdana" w:hAnsi="Verdana" w:cs="Tahoma"/>
          <w:sz w:val="32"/>
          <w:szCs w:val="20"/>
        </w:rPr>
        <w:t>PER L’ASSEGNAZIONE DELLE AREE COMPRESE NEL</w:t>
      </w:r>
    </w:p>
    <w:p w:rsidR="004F528D" w:rsidRPr="00EF3568" w:rsidRDefault="00363E16" w:rsidP="00E3118D">
      <w:pPr>
        <w:shd w:val="clear" w:color="auto" w:fill="EAF1DD" w:themeFill="accent3" w:themeFillTint="33"/>
        <w:spacing w:after="0" w:line="240" w:lineRule="auto"/>
        <w:jc w:val="center"/>
        <w:rPr>
          <w:rFonts w:ascii="Verdana" w:hAnsi="Verdana" w:cs="Tahoma"/>
          <w:sz w:val="32"/>
          <w:szCs w:val="20"/>
        </w:rPr>
      </w:pPr>
      <w:r w:rsidRPr="00EF3568">
        <w:rPr>
          <w:rFonts w:ascii="Verdana" w:hAnsi="Verdana" w:cs="Tahoma"/>
          <w:sz w:val="32"/>
          <w:szCs w:val="20"/>
        </w:rPr>
        <w:t>PIANO DEGLI INSEDIAMENTI PRODUTTIVI</w:t>
      </w:r>
    </w:p>
    <w:p w:rsidR="00363E16" w:rsidRPr="00EF3568" w:rsidRDefault="00DA4618" w:rsidP="00E3118D">
      <w:pPr>
        <w:shd w:val="clear" w:color="auto" w:fill="EAF1DD" w:themeFill="accent3" w:themeFillTint="33"/>
        <w:spacing w:after="0" w:line="240" w:lineRule="auto"/>
        <w:jc w:val="center"/>
        <w:rPr>
          <w:rFonts w:ascii="Verdana" w:hAnsi="Verdana" w:cs="Tahoma"/>
          <w:sz w:val="32"/>
          <w:szCs w:val="20"/>
        </w:rPr>
      </w:pPr>
      <w:r>
        <w:rPr>
          <w:rFonts w:ascii="Verdana" w:hAnsi="Verdana" w:cs="Tahoma"/>
          <w:sz w:val="32"/>
          <w:szCs w:val="20"/>
        </w:rPr>
        <w:t>N</w:t>
      </w:r>
      <w:r w:rsidR="00363E16" w:rsidRPr="00EF3568">
        <w:rPr>
          <w:rFonts w:ascii="Verdana" w:hAnsi="Verdana" w:cs="Tahoma"/>
          <w:sz w:val="32"/>
          <w:szCs w:val="20"/>
        </w:rPr>
        <w:t>EL COMUNE DI BONO IN LOCALITÀ “SAS ISCHINAS”</w:t>
      </w:r>
    </w:p>
    <w:p w:rsidR="00363E16" w:rsidRPr="00EF3568" w:rsidRDefault="00363E16" w:rsidP="00363E16">
      <w:pPr>
        <w:spacing w:after="0"/>
        <w:jc w:val="both"/>
        <w:rPr>
          <w:rFonts w:ascii="Verdana" w:hAnsi="Verdana" w:cs="Tahoma"/>
          <w:sz w:val="16"/>
          <w:szCs w:val="20"/>
        </w:rPr>
      </w:pPr>
    </w:p>
    <w:p w:rsidR="00E00C83" w:rsidRPr="00EF3568" w:rsidRDefault="0003472F" w:rsidP="004F528D">
      <w:pPr>
        <w:widowControl w:val="0"/>
        <w:autoSpaceDE w:val="0"/>
        <w:autoSpaceDN w:val="0"/>
        <w:adjustRightInd w:val="0"/>
        <w:spacing w:after="0" w:line="240" w:lineRule="auto"/>
        <w:ind w:right="104"/>
        <w:jc w:val="center"/>
        <w:rPr>
          <w:rFonts w:ascii="Verdana" w:hAnsi="Verdana" w:cs="Tahoma"/>
          <w:b/>
          <w:color w:val="000000"/>
          <w:spacing w:val="1"/>
          <w:sz w:val="18"/>
          <w:szCs w:val="18"/>
        </w:rPr>
      </w:pPr>
      <w:r w:rsidRPr="00EF3568">
        <w:rPr>
          <w:rFonts w:ascii="Verdana" w:hAnsi="Verdana" w:cs="Tahoma"/>
          <w:b/>
          <w:color w:val="000000"/>
          <w:spacing w:val="1"/>
          <w:sz w:val="18"/>
          <w:szCs w:val="18"/>
        </w:rPr>
        <w:t xml:space="preserve">IL </w:t>
      </w:r>
      <w:r w:rsidR="00363E16" w:rsidRPr="00EF3568">
        <w:rPr>
          <w:rFonts w:ascii="Verdana" w:hAnsi="Verdana" w:cs="Tahoma"/>
          <w:b/>
          <w:color w:val="000000"/>
          <w:spacing w:val="1"/>
          <w:sz w:val="18"/>
          <w:szCs w:val="18"/>
        </w:rPr>
        <w:t>SEGRETARIO GENERALE DIRIGENTE</w:t>
      </w:r>
    </w:p>
    <w:p w:rsidR="00E00C83" w:rsidRPr="00EF3568" w:rsidRDefault="00E00C83">
      <w:pPr>
        <w:widowControl w:val="0"/>
        <w:autoSpaceDE w:val="0"/>
        <w:autoSpaceDN w:val="0"/>
        <w:adjustRightInd w:val="0"/>
        <w:spacing w:before="4" w:after="0" w:line="120" w:lineRule="exact"/>
        <w:rPr>
          <w:rFonts w:ascii="Verdana" w:hAnsi="Verdana" w:cs="Tahoma"/>
          <w:color w:val="000000"/>
          <w:sz w:val="12"/>
          <w:szCs w:val="12"/>
        </w:rPr>
      </w:pPr>
    </w:p>
    <w:p w:rsidR="00E00C83" w:rsidRPr="00EF3568" w:rsidRDefault="004F528D" w:rsidP="00EF3568">
      <w:pPr>
        <w:widowControl w:val="0"/>
        <w:autoSpaceDE w:val="0"/>
        <w:autoSpaceDN w:val="0"/>
        <w:adjustRightInd w:val="0"/>
        <w:spacing w:after="0" w:line="240" w:lineRule="auto"/>
        <w:ind w:right="79"/>
        <w:jc w:val="both"/>
        <w:rPr>
          <w:rFonts w:ascii="Verdana" w:hAnsi="Verdana" w:cs="Tahoma"/>
          <w:color w:val="000000"/>
          <w:sz w:val="18"/>
          <w:szCs w:val="18"/>
        </w:rPr>
      </w:pPr>
      <w:r w:rsidRPr="00EF3568">
        <w:rPr>
          <w:rFonts w:ascii="Verdana" w:hAnsi="Verdana" w:cs="Tahoma"/>
          <w:color w:val="000000"/>
          <w:spacing w:val="3"/>
          <w:sz w:val="18"/>
          <w:szCs w:val="18"/>
        </w:rPr>
        <w:t>I</w:t>
      </w:r>
      <w:r w:rsidR="0003472F" w:rsidRPr="00EF3568">
        <w:rPr>
          <w:rFonts w:ascii="Verdana" w:hAnsi="Verdana" w:cs="Tahoma"/>
          <w:color w:val="000000"/>
          <w:sz w:val="18"/>
          <w:szCs w:val="18"/>
        </w:rPr>
        <w:t>n</w:t>
      </w:r>
      <w:r w:rsidR="0003472F" w:rsidRPr="00EF3568">
        <w:rPr>
          <w:rFonts w:ascii="Verdana" w:hAnsi="Verdana" w:cs="Tahoma"/>
          <w:color w:val="000000"/>
          <w:spacing w:val="11"/>
          <w:sz w:val="18"/>
          <w:szCs w:val="18"/>
        </w:rPr>
        <w:t xml:space="preserve"> </w:t>
      </w:r>
      <w:r w:rsidR="0003472F" w:rsidRPr="00EF3568">
        <w:rPr>
          <w:rFonts w:ascii="Verdana" w:hAnsi="Verdana" w:cs="Tahoma"/>
          <w:color w:val="000000"/>
          <w:spacing w:val="1"/>
          <w:sz w:val="18"/>
          <w:szCs w:val="18"/>
        </w:rPr>
        <w:t>e</w:t>
      </w:r>
      <w:r w:rsidR="0003472F" w:rsidRPr="00EF3568">
        <w:rPr>
          <w:rFonts w:ascii="Verdana" w:hAnsi="Verdana" w:cs="Tahoma"/>
          <w:color w:val="000000"/>
          <w:spacing w:val="4"/>
          <w:sz w:val="18"/>
          <w:szCs w:val="18"/>
        </w:rPr>
        <w:t>s</w:t>
      </w:r>
      <w:r w:rsidR="0003472F" w:rsidRPr="00EF3568">
        <w:rPr>
          <w:rFonts w:ascii="Verdana" w:hAnsi="Verdana" w:cs="Tahoma"/>
          <w:color w:val="000000"/>
          <w:spacing w:val="1"/>
          <w:sz w:val="18"/>
          <w:szCs w:val="18"/>
        </w:rPr>
        <w:t>e</w:t>
      </w:r>
      <w:r w:rsidR="0003472F" w:rsidRPr="00EF3568">
        <w:rPr>
          <w:rFonts w:ascii="Verdana" w:hAnsi="Verdana" w:cs="Tahoma"/>
          <w:color w:val="000000"/>
          <w:spacing w:val="4"/>
          <w:sz w:val="18"/>
          <w:szCs w:val="18"/>
        </w:rPr>
        <w:t>c</w:t>
      </w:r>
      <w:r w:rsidR="0003472F" w:rsidRPr="00EF3568">
        <w:rPr>
          <w:rFonts w:ascii="Verdana" w:hAnsi="Verdana" w:cs="Tahoma"/>
          <w:color w:val="000000"/>
          <w:spacing w:val="3"/>
          <w:sz w:val="18"/>
          <w:szCs w:val="18"/>
        </w:rPr>
        <w:t>u</w:t>
      </w:r>
      <w:r w:rsidR="0003472F" w:rsidRPr="00EF3568">
        <w:rPr>
          <w:rFonts w:ascii="Verdana" w:hAnsi="Verdana" w:cs="Tahoma"/>
          <w:color w:val="000000"/>
          <w:spacing w:val="-1"/>
          <w:sz w:val="18"/>
          <w:szCs w:val="18"/>
        </w:rPr>
        <w:t>z</w:t>
      </w:r>
      <w:r w:rsidR="0003472F" w:rsidRPr="00EF3568">
        <w:rPr>
          <w:rFonts w:ascii="Verdana" w:hAnsi="Verdana" w:cs="Tahoma"/>
          <w:color w:val="000000"/>
          <w:spacing w:val="3"/>
          <w:sz w:val="18"/>
          <w:szCs w:val="18"/>
        </w:rPr>
        <w:t>i</w:t>
      </w:r>
      <w:r w:rsidR="0003472F" w:rsidRPr="00EF3568">
        <w:rPr>
          <w:rFonts w:ascii="Verdana" w:hAnsi="Verdana" w:cs="Tahoma"/>
          <w:color w:val="000000"/>
          <w:spacing w:val="1"/>
          <w:sz w:val="18"/>
          <w:szCs w:val="18"/>
        </w:rPr>
        <w:t>o</w:t>
      </w:r>
      <w:r w:rsidR="0003472F" w:rsidRPr="00EF3568">
        <w:rPr>
          <w:rFonts w:ascii="Verdana" w:hAnsi="Verdana" w:cs="Tahoma"/>
          <w:color w:val="000000"/>
          <w:spacing w:val="3"/>
          <w:sz w:val="18"/>
          <w:szCs w:val="18"/>
        </w:rPr>
        <w:t>n</w:t>
      </w:r>
      <w:r w:rsidR="0003472F" w:rsidRPr="00EF3568">
        <w:rPr>
          <w:rFonts w:ascii="Verdana" w:hAnsi="Verdana" w:cs="Tahoma"/>
          <w:color w:val="000000"/>
          <w:sz w:val="18"/>
          <w:szCs w:val="18"/>
        </w:rPr>
        <w:t>e</w:t>
      </w:r>
      <w:r w:rsidR="0003472F" w:rsidRPr="00EF3568">
        <w:rPr>
          <w:rFonts w:ascii="Verdana" w:hAnsi="Verdana" w:cs="Tahoma"/>
          <w:color w:val="000000"/>
          <w:spacing w:val="3"/>
          <w:sz w:val="18"/>
          <w:szCs w:val="18"/>
        </w:rPr>
        <w:t xml:space="preserve"> </w:t>
      </w:r>
      <w:r w:rsidR="0003472F" w:rsidRPr="00EF3568">
        <w:rPr>
          <w:rFonts w:ascii="Verdana" w:hAnsi="Verdana" w:cs="Tahoma"/>
          <w:color w:val="000000"/>
          <w:spacing w:val="1"/>
          <w:sz w:val="18"/>
          <w:szCs w:val="18"/>
        </w:rPr>
        <w:t>d</w:t>
      </w:r>
      <w:r w:rsidR="0003472F" w:rsidRPr="00EF3568">
        <w:rPr>
          <w:rFonts w:ascii="Verdana" w:hAnsi="Verdana" w:cs="Tahoma"/>
          <w:color w:val="000000"/>
          <w:spacing w:val="3"/>
          <w:sz w:val="18"/>
          <w:szCs w:val="18"/>
        </w:rPr>
        <w:t>e</w:t>
      </w:r>
      <w:r w:rsidR="0003472F" w:rsidRPr="00EF3568">
        <w:rPr>
          <w:rFonts w:ascii="Verdana" w:hAnsi="Verdana" w:cs="Tahoma"/>
          <w:color w:val="000000"/>
          <w:spacing w:val="1"/>
          <w:sz w:val="18"/>
          <w:szCs w:val="18"/>
        </w:rPr>
        <w:t>l</w:t>
      </w:r>
      <w:r w:rsidR="0003472F" w:rsidRPr="00EF3568">
        <w:rPr>
          <w:rFonts w:ascii="Verdana" w:hAnsi="Verdana" w:cs="Tahoma"/>
          <w:color w:val="000000"/>
          <w:spacing w:val="3"/>
          <w:sz w:val="18"/>
          <w:szCs w:val="18"/>
        </w:rPr>
        <w:t>l</w:t>
      </w:r>
      <w:r w:rsidR="0003472F" w:rsidRPr="00EF3568">
        <w:rPr>
          <w:rFonts w:ascii="Verdana" w:hAnsi="Verdana" w:cs="Tahoma"/>
          <w:color w:val="000000"/>
          <w:sz w:val="18"/>
          <w:szCs w:val="18"/>
        </w:rPr>
        <w:t>a</w:t>
      </w:r>
      <w:r w:rsidR="0003472F" w:rsidRPr="00EF3568">
        <w:rPr>
          <w:rFonts w:ascii="Verdana" w:hAnsi="Verdana" w:cs="Tahoma"/>
          <w:color w:val="000000"/>
          <w:spacing w:val="8"/>
          <w:sz w:val="18"/>
          <w:szCs w:val="18"/>
        </w:rPr>
        <w:t xml:space="preserve"> </w:t>
      </w:r>
      <w:r w:rsidR="0003472F" w:rsidRPr="00EF3568">
        <w:rPr>
          <w:rFonts w:ascii="Verdana" w:hAnsi="Verdana" w:cs="Tahoma"/>
          <w:color w:val="000000"/>
          <w:spacing w:val="1"/>
          <w:sz w:val="18"/>
          <w:szCs w:val="18"/>
        </w:rPr>
        <w:t>p</w:t>
      </w:r>
      <w:r w:rsidR="0003472F" w:rsidRPr="00EF3568">
        <w:rPr>
          <w:rFonts w:ascii="Verdana" w:hAnsi="Verdana" w:cs="Tahoma"/>
          <w:color w:val="000000"/>
          <w:spacing w:val="2"/>
          <w:sz w:val="18"/>
          <w:szCs w:val="18"/>
        </w:rPr>
        <w:t>r</w:t>
      </w:r>
      <w:r w:rsidR="0003472F" w:rsidRPr="00EF3568">
        <w:rPr>
          <w:rFonts w:ascii="Verdana" w:hAnsi="Verdana" w:cs="Tahoma"/>
          <w:color w:val="000000"/>
          <w:spacing w:val="3"/>
          <w:sz w:val="18"/>
          <w:szCs w:val="18"/>
        </w:rPr>
        <w:t>o</w:t>
      </w:r>
      <w:r w:rsidR="0003472F" w:rsidRPr="00EF3568">
        <w:rPr>
          <w:rFonts w:ascii="Verdana" w:hAnsi="Verdana" w:cs="Tahoma"/>
          <w:color w:val="000000"/>
          <w:spacing w:val="1"/>
          <w:sz w:val="18"/>
          <w:szCs w:val="18"/>
        </w:rPr>
        <w:t>p</w:t>
      </w:r>
      <w:r w:rsidR="0003472F" w:rsidRPr="00EF3568">
        <w:rPr>
          <w:rFonts w:ascii="Verdana" w:hAnsi="Verdana" w:cs="Tahoma"/>
          <w:color w:val="000000"/>
          <w:spacing w:val="2"/>
          <w:sz w:val="18"/>
          <w:szCs w:val="18"/>
        </w:rPr>
        <w:t>r</w:t>
      </w:r>
      <w:r w:rsidR="0003472F" w:rsidRPr="00EF3568">
        <w:rPr>
          <w:rFonts w:ascii="Verdana" w:hAnsi="Verdana" w:cs="Tahoma"/>
          <w:color w:val="000000"/>
          <w:spacing w:val="1"/>
          <w:sz w:val="18"/>
          <w:szCs w:val="18"/>
        </w:rPr>
        <w:t>i</w:t>
      </w:r>
      <w:r w:rsidR="0003472F" w:rsidRPr="00EF3568">
        <w:rPr>
          <w:rFonts w:ascii="Verdana" w:hAnsi="Verdana" w:cs="Tahoma"/>
          <w:color w:val="000000"/>
          <w:sz w:val="18"/>
          <w:szCs w:val="18"/>
        </w:rPr>
        <w:t>a</w:t>
      </w:r>
      <w:r w:rsidR="0003472F" w:rsidRPr="00EF3568">
        <w:rPr>
          <w:rFonts w:ascii="Verdana" w:hAnsi="Verdana" w:cs="Tahoma"/>
          <w:color w:val="000000"/>
          <w:spacing w:val="7"/>
          <w:sz w:val="18"/>
          <w:szCs w:val="18"/>
        </w:rPr>
        <w:t xml:space="preserve"> </w:t>
      </w:r>
      <w:r w:rsidR="0003472F" w:rsidRPr="00EF3568">
        <w:rPr>
          <w:rFonts w:ascii="Verdana" w:hAnsi="Verdana" w:cs="Tahoma"/>
          <w:color w:val="000000"/>
          <w:spacing w:val="1"/>
          <w:sz w:val="18"/>
          <w:szCs w:val="18"/>
        </w:rPr>
        <w:t>d</w:t>
      </w:r>
      <w:r w:rsidR="0003472F" w:rsidRPr="00EF3568">
        <w:rPr>
          <w:rFonts w:ascii="Verdana" w:hAnsi="Verdana" w:cs="Tahoma"/>
          <w:color w:val="000000"/>
          <w:spacing w:val="3"/>
          <w:sz w:val="18"/>
          <w:szCs w:val="18"/>
        </w:rPr>
        <w:t>ete</w:t>
      </w:r>
      <w:r w:rsidR="0003472F" w:rsidRPr="00EF3568">
        <w:rPr>
          <w:rFonts w:ascii="Verdana" w:hAnsi="Verdana" w:cs="Tahoma"/>
          <w:color w:val="000000"/>
          <w:sz w:val="18"/>
          <w:szCs w:val="18"/>
        </w:rPr>
        <w:t>r</w:t>
      </w:r>
      <w:r w:rsidR="0003472F" w:rsidRPr="00EF3568">
        <w:rPr>
          <w:rFonts w:ascii="Verdana" w:hAnsi="Verdana" w:cs="Tahoma"/>
          <w:color w:val="000000"/>
          <w:spacing w:val="1"/>
          <w:sz w:val="18"/>
          <w:szCs w:val="18"/>
        </w:rPr>
        <w:t>m</w:t>
      </w:r>
      <w:r w:rsidR="0003472F" w:rsidRPr="00EF3568">
        <w:rPr>
          <w:rFonts w:ascii="Verdana" w:hAnsi="Verdana" w:cs="Tahoma"/>
          <w:color w:val="000000"/>
          <w:spacing w:val="3"/>
          <w:sz w:val="18"/>
          <w:szCs w:val="18"/>
        </w:rPr>
        <w:t>i</w:t>
      </w:r>
      <w:r w:rsidR="0003472F" w:rsidRPr="00EF3568">
        <w:rPr>
          <w:rFonts w:ascii="Verdana" w:hAnsi="Verdana" w:cs="Tahoma"/>
          <w:color w:val="000000"/>
          <w:spacing w:val="1"/>
          <w:sz w:val="18"/>
          <w:szCs w:val="18"/>
        </w:rPr>
        <w:t>n</w:t>
      </w:r>
      <w:r w:rsidR="0003472F" w:rsidRPr="00EF3568">
        <w:rPr>
          <w:rFonts w:ascii="Verdana" w:hAnsi="Verdana" w:cs="Tahoma"/>
          <w:color w:val="000000"/>
          <w:spacing w:val="3"/>
          <w:sz w:val="18"/>
          <w:szCs w:val="18"/>
        </w:rPr>
        <w:t>a</w:t>
      </w:r>
      <w:r w:rsidR="0003472F" w:rsidRPr="00EF3568">
        <w:rPr>
          <w:rFonts w:ascii="Verdana" w:hAnsi="Verdana" w:cs="Tahoma"/>
          <w:color w:val="000000"/>
          <w:spacing w:val="1"/>
          <w:sz w:val="18"/>
          <w:szCs w:val="18"/>
        </w:rPr>
        <w:t>z</w:t>
      </w:r>
      <w:r w:rsidR="0003472F" w:rsidRPr="00EF3568">
        <w:rPr>
          <w:rFonts w:ascii="Verdana" w:hAnsi="Verdana" w:cs="Tahoma"/>
          <w:color w:val="000000"/>
          <w:spacing w:val="3"/>
          <w:sz w:val="18"/>
          <w:szCs w:val="18"/>
        </w:rPr>
        <w:t>i</w:t>
      </w:r>
      <w:r w:rsidR="0003472F" w:rsidRPr="00EF3568">
        <w:rPr>
          <w:rFonts w:ascii="Verdana" w:hAnsi="Verdana" w:cs="Tahoma"/>
          <w:color w:val="000000"/>
          <w:spacing w:val="1"/>
          <w:sz w:val="18"/>
          <w:szCs w:val="18"/>
        </w:rPr>
        <w:t>o</w:t>
      </w:r>
      <w:r w:rsidR="0003472F" w:rsidRPr="00EF3568">
        <w:rPr>
          <w:rFonts w:ascii="Verdana" w:hAnsi="Verdana" w:cs="Tahoma"/>
          <w:color w:val="000000"/>
          <w:spacing w:val="3"/>
          <w:sz w:val="18"/>
          <w:szCs w:val="18"/>
        </w:rPr>
        <w:t>n</w:t>
      </w:r>
      <w:r w:rsidR="0003472F" w:rsidRPr="00EF3568">
        <w:rPr>
          <w:rFonts w:ascii="Verdana" w:hAnsi="Verdana" w:cs="Tahoma"/>
          <w:color w:val="000000"/>
          <w:sz w:val="18"/>
          <w:szCs w:val="18"/>
        </w:rPr>
        <w:t xml:space="preserve">e </w:t>
      </w:r>
      <w:r w:rsidR="0003472F" w:rsidRPr="00EF3568">
        <w:rPr>
          <w:rFonts w:ascii="Verdana" w:hAnsi="Verdana" w:cs="Tahoma"/>
          <w:color w:val="000000"/>
          <w:spacing w:val="3"/>
          <w:sz w:val="18"/>
          <w:szCs w:val="18"/>
        </w:rPr>
        <w:t>n</w:t>
      </w:r>
      <w:r w:rsidR="00B630B1">
        <w:rPr>
          <w:rFonts w:ascii="Verdana" w:hAnsi="Verdana" w:cs="Tahoma"/>
          <w:color w:val="000000"/>
          <w:spacing w:val="3"/>
          <w:sz w:val="18"/>
          <w:szCs w:val="18"/>
        </w:rPr>
        <w:t>.27 del 02/03/2018</w:t>
      </w:r>
      <w:r w:rsidR="00B630B1">
        <w:rPr>
          <w:rFonts w:ascii="Verdana" w:hAnsi="Verdana" w:cs="Tahoma"/>
          <w:sz w:val="18"/>
          <w:szCs w:val="18"/>
        </w:rPr>
        <w:t xml:space="preserve"> </w:t>
      </w:r>
      <w:r w:rsidR="0003472F" w:rsidRPr="00EF3568">
        <w:rPr>
          <w:rFonts w:ascii="Verdana" w:hAnsi="Verdana" w:cs="Tahoma"/>
          <w:color w:val="000000"/>
          <w:sz w:val="18"/>
          <w:szCs w:val="18"/>
        </w:rPr>
        <w:t>e</w:t>
      </w:r>
      <w:r w:rsidR="0003472F" w:rsidRPr="00EF3568">
        <w:rPr>
          <w:rFonts w:ascii="Verdana" w:hAnsi="Verdana" w:cs="Tahoma"/>
          <w:color w:val="000000"/>
          <w:spacing w:val="9"/>
          <w:sz w:val="18"/>
          <w:szCs w:val="18"/>
        </w:rPr>
        <w:t xml:space="preserve"> </w:t>
      </w:r>
      <w:r w:rsidR="0003472F" w:rsidRPr="00EF3568">
        <w:rPr>
          <w:rFonts w:ascii="Verdana" w:hAnsi="Verdana" w:cs="Tahoma"/>
          <w:color w:val="000000"/>
          <w:spacing w:val="3"/>
          <w:sz w:val="18"/>
          <w:szCs w:val="18"/>
        </w:rPr>
        <w:t>d</w:t>
      </w:r>
      <w:r w:rsidR="0003472F" w:rsidRPr="00EF3568">
        <w:rPr>
          <w:rFonts w:ascii="Verdana" w:hAnsi="Verdana" w:cs="Tahoma"/>
          <w:color w:val="000000"/>
          <w:spacing w:val="1"/>
          <w:sz w:val="18"/>
          <w:szCs w:val="18"/>
        </w:rPr>
        <w:t>e</w:t>
      </w:r>
      <w:r w:rsidR="0003472F" w:rsidRPr="00EF3568">
        <w:rPr>
          <w:rFonts w:ascii="Verdana" w:hAnsi="Verdana" w:cs="Tahoma"/>
          <w:color w:val="000000"/>
          <w:sz w:val="18"/>
          <w:szCs w:val="18"/>
        </w:rPr>
        <w:t>l</w:t>
      </w:r>
      <w:r w:rsidR="0003472F" w:rsidRPr="00EF3568">
        <w:rPr>
          <w:rFonts w:ascii="Verdana" w:hAnsi="Verdana" w:cs="Tahoma"/>
          <w:color w:val="000000"/>
          <w:spacing w:val="10"/>
          <w:sz w:val="18"/>
          <w:szCs w:val="18"/>
        </w:rPr>
        <w:t xml:space="preserve"> </w:t>
      </w:r>
      <w:r w:rsidR="0003472F" w:rsidRPr="00EF3568">
        <w:rPr>
          <w:rFonts w:ascii="Verdana" w:hAnsi="Verdana" w:cs="Tahoma"/>
          <w:color w:val="000000"/>
          <w:spacing w:val="2"/>
          <w:sz w:val="18"/>
          <w:szCs w:val="18"/>
        </w:rPr>
        <w:t>R</w:t>
      </w:r>
      <w:r w:rsidR="0003472F" w:rsidRPr="00EF3568">
        <w:rPr>
          <w:rFonts w:ascii="Verdana" w:hAnsi="Verdana" w:cs="Tahoma"/>
          <w:color w:val="000000"/>
          <w:spacing w:val="3"/>
          <w:sz w:val="18"/>
          <w:szCs w:val="18"/>
        </w:rPr>
        <w:t>e</w:t>
      </w:r>
      <w:r w:rsidR="0003472F" w:rsidRPr="00EF3568">
        <w:rPr>
          <w:rFonts w:ascii="Verdana" w:hAnsi="Verdana" w:cs="Tahoma"/>
          <w:color w:val="000000"/>
          <w:spacing w:val="1"/>
          <w:sz w:val="18"/>
          <w:szCs w:val="18"/>
        </w:rPr>
        <w:t>g</w:t>
      </w:r>
      <w:r w:rsidR="0003472F" w:rsidRPr="00EF3568">
        <w:rPr>
          <w:rFonts w:ascii="Verdana" w:hAnsi="Verdana" w:cs="Tahoma"/>
          <w:color w:val="000000"/>
          <w:spacing w:val="3"/>
          <w:sz w:val="18"/>
          <w:szCs w:val="18"/>
        </w:rPr>
        <w:t>o</w:t>
      </w:r>
      <w:r w:rsidR="0003472F" w:rsidRPr="00EF3568">
        <w:rPr>
          <w:rFonts w:ascii="Verdana" w:hAnsi="Verdana" w:cs="Tahoma"/>
          <w:color w:val="000000"/>
          <w:spacing w:val="1"/>
          <w:sz w:val="18"/>
          <w:szCs w:val="18"/>
        </w:rPr>
        <w:t>l</w:t>
      </w:r>
      <w:r w:rsidR="0003472F" w:rsidRPr="00EF3568">
        <w:rPr>
          <w:rFonts w:ascii="Verdana" w:hAnsi="Verdana" w:cs="Tahoma"/>
          <w:color w:val="000000"/>
          <w:spacing w:val="3"/>
          <w:sz w:val="18"/>
          <w:szCs w:val="18"/>
        </w:rPr>
        <w:t>a</w:t>
      </w:r>
      <w:r w:rsidR="0003472F" w:rsidRPr="00EF3568">
        <w:rPr>
          <w:rFonts w:ascii="Verdana" w:hAnsi="Verdana" w:cs="Tahoma"/>
          <w:color w:val="000000"/>
          <w:spacing w:val="1"/>
          <w:sz w:val="18"/>
          <w:szCs w:val="18"/>
        </w:rPr>
        <w:t>m</w:t>
      </w:r>
      <w:r w:rsidR="0003472F" w:rsidRPr="00EF3568">
        <w:rPr>
          <w:rFonts w:ascii="Verdana" w:hAnsi="Verdana" w:cs="Tahoma"/>
          <w:color w:val="000000"/>
          <w:spacing w:val="3"/>
          <w:sz w:val="18"/>
          <w:szCs w:val="18"/>
        </w:rPr>
        <w:t>e</w:t>
      </w:r>
      <w:r w:rsidR="0003472F" w:rsidRPr="00EF3568">
        <w:rPr>
          <w:rFonts w:ascii="Verdana" w:hAnsi="Verdana" w:cs="Tahoma"/>
          <w:color w:val="000000"/>
          <w:spacing w:val="1"/>
          <w:sz w:val="18"/>
          <w:szCs w:val="18"/>
        </w:rPr>
        <w:t>n</w:t>
      </w:r>
      <w:r w:rsidR="0003472F" w:rsidRPr="00EF3568">
        <w:rPr>
          <w:rFonts w:ascii="Verdana" w:hAnsi="Verdana" w:cs="Tahoma"/>
          <w:color w:val="000000"/>
          <w:spacing w:val="3"/>
          <w:sz w:val="18"/>
          <w:szCs w:val="18"/>
        </w:rPr>
        <w:t>t</w:t>
      </w:r>
      <w:r w:rsidR="0003472F" w:rsidRPr="00EF3568">
        <w:rPr>
          <w:rFonts w:ascii="Verdana" w:hAnsi="Verdana" w:cs="Tahoma"/>
          <w:color w:val="000000"/>
          <w:sz w:val="18"/>
          <w:szCs w:val="18"/>
        </w:rPr>
        <w:t>o</w:t>
      </w:r>
      <w:r w:rsidR="0003472F" w:rsidRPr="00EF3568">
        <w:rPr>
          <w:rFonts w:ascii="Verdana" w:hAnsi="Verdana" w:cs="Tahoma"/>
          <w:color w:val="000000"/>
          <w:spacing w:val="2"/>
          <w:sz w:val="18"/>
          <w:szCs w:val="18"/>
        </w:rPr>
        <w:t xml:space="preserve"> </w:t>
      </w:r>
      <w:r w:rsidR="0003472F" w:rsidRPr="00EF3568">
        <w:rPr>
          <w:rFonts w:ascii="Verdana" w:hAnsi="Verdana" w:cs="Tahoma"/>
          <w:color w:val="000000"/>
          <w:spacing w:val="1"/>
          <w:sz w:val="18"/>
          <w:szCs w:val="18"/>
        </w:rPr>
        <w:t>p</w:t>
      </w:r>
      <w:r w:rsidR="0003472F" w:rsidRPr="00EF3568">
        <w:rPr>
          <w:rFonts w:ascii="Verdana" w:hAnsi="Verdana" w:cs="Tahoma"/>
          <w:color w:val="000000"/>
          <w:spacing w:val="3"/>
          <w:sz w:val="18"/>
          <w:szCs w:val="18"/>
        </w:rPr>
        <w:t>e</w:t>
      </w:r>
      <w:r w:rsidR="0003472F" w:rsidRPr="00EF3568">
        <w:rPr>
          <w:rFonts w:ascii="Verdana" w:hAnsi="Verdana" w:cs="Tahoma"/>
          <w:color w:val="000000"/>
          <w:sz w:val="18"/>
          <w:szCs w:val="18"/>
        </w:rPr>
        <w:t>r</w:t>
      </w:r>
      <w:r w:rsidR="0003472F" w:rsidRPr="00EF3568">
        <w:rPr>
          <w:rFonts w:ascii="Verdana" w:hAnsi="Verdana" w:cs="Tahoma"/>
          <w:color w:val="000000"/>
          <w:spacing w:val="9"/>
          <w:sz w:val="18"/>
          <w:szCs w:val="18"/>
        </w:rPr>
        <w:t xml:space="preserve"> </w:t>
      </w:r>
      <w:r w:rsidR="0003472F" w:rsidRPr="00EF3568">
        <w:rPr>
          <w:rFonts w:ascii="Verdana" w:hAnsi="Verdana" w:cs="Tahoma"/>
          <w:color w:val="000000"/>
          <w:spacing w:val="3"/>
          <w:sz w:val="18"/>
          <w:szCs w:val="18"/>
        </w:rPr>
        <w:t>l</w:t>
      </w:r>
      <w:r w:rsidR="0003472F" w:rsidRPr="00EF3568">
        <w:rPr>
          <w:rFonts w:ascii="Verdana" w:hAnsi="Verdana" w:cs="Tahoma"/>
          <w:color w:val="000000"/>
          <w:spacing w:val="1"/>
          <w:sz w:val="18"/>
          <w:szCs w:val="18"/>
        </w:rPr>
        <w:t>’a</w:t>
      </w:r>
      <w:r w:rsidR="0003472F" w:rsidRPr="00EF3568">
        <w:rPr>
          <w:rFonts w:ascii="Verdana" w:hAnsi="Verdana" w:cs="Tahoma"/>
          <w:color w:val="000000"/>
          <w:spacing w:val="4"/>
          <w:sz w:val="18"/>
          <w:szCs w:val="18"/>
        </w:rPr>
        <w:t>s</w:t>
      </w:r>
      <w:r w:rsidR="0003472F" w:rsidRPr="00EF3568">
        <w:rPr>
          <w:rFonts w:ascii="Verdana" w:hAnsi="Verdana" w:cs="Tahoma"/>
          <w:color w:val="000000"/>
          <w:spacing w:val="1"/>
          <w:sz w:val="18"/>
          <w:szCs w:val="18"/>
        </w:rPr>
        <w:t>s</w:t>
      </w:r>
      <w:r w:rsidR="0003472F" w:rsidRPr="00EF3568">
        <w:rPr>
          <w:rFonts w:ascii="Verdana" w:hAnsi="Verdana" w:cs="Tahoma"/>
          <w:color w:val="000000"/>
          <w:spacing w:val="3"/>
          <w:sz w:val="18"/>
          <w:szCs w:val="18"/>
        </w:rPr>
        <w:t>e</w:t>
      </w:r>
      <w:r w:rsidR="0003472F" w:rsidRPr="00EF3568">
        <w:rPr>
          <w:rFonts w:ascii="Verdana" w:hAnsi="Verdana" w:cs="Tahoma"/>
          <w:color w:val="000000"/>
          <w:spacing w:val="1"/>
          <w:sz w:val="18"/>
          <w:szCs w:val="18"/>
        </w:rPr>
        <w:t>g</w:t>
      </w:r>
      <w:r w:rsidR="0003472F" w:rsidRPr="00EF3568">
        <w:rPr>
          <w:rFonts w:ascii="Verdana" w:hAnsi="Verdana" w:cs="Tahoma"/>
          <w:color w:val="000000"/>
          <w:spacing w:val="3"/>
          <w:sz w:val="18"/>
          <w:szCs w:val="18"/>
        </w:rPr>
        <w:t>na</w:t>
      </w:r>
      <w:r w:rsidR="0003472F" w:rsidRPr="00EF3568">
        <w:rPr>
          <w:rFonts w:ascii="Verdana" w:hAnsi="Verdana" w:cs="Tahoma"/>
          <w:color w:val="000000"/>
          <w:spacing w:val="1"/>
          <w:sz w:val="18"/>
          <w:szCs w:val="18"/>
        </w:rPr>
        <w:t>zi</w:t>
      </w:r>
      <w:r w:rsidR="0003472F" w:rsidRPr="00EF3568">
        <w:rPr>
          <w:rFonts w:ascii="Verdana" w:hAnsi="Verdana" w:cs="Tahoma"/>
          <w:color w:val="000000"/>
          <w:spacing w:val="3"/>
          <w:sz w:val="18"/>
          <w:szCs w:val="18"/>
        </w:rPr>
        <w:t>o</w:t>
      </w:r>
      <w:r w:rsidR="0003472F" w:rsidRPr="00EF3568">
        <w:rPr>
          <w:rFonts w:ascii="Verdana" w:hAnsi="Verdana" w:cs="Tahoma"/>
          <w:color w:val="000000"/>
          <w:spacing w:val="1"/>
          <w:sz w:val="18"/>
          <w:szCs w:val="18"/>
        </w:rPr>
        <w:t>n</w:t>
      </w:r>
      <w:r w:rsidR="0003472F" w:rsidRPr="00EF3568">
        <w:rPr>
          <w:rFonts w:ascii="Verdana" w:hAnsi="Verdana" w:cs="Tahoma"/>
          <w:color w:val="000000"/>
          <w:sz w:val="18"/>
          <w:szCs w:val="18"/>
        </w:rPr>
        <w:t xml:space="preserve">e </w:t>
      </w:r>
      <w:r w:rsidR="0003472F" w:rsidRPr="00EF3568">
        <w:rPr>
          <w:rFonts w:ascii="Verdana" w:hAnsi="Verdana" w:cs="Tahoma"/>
          <w:color w:val="000000"/>
          <w:spacing w:val="3"/>
          <w:sz w:val="18"/>
          <w:szCs w:val="18"/>
        </w:rPr>
        <w:t>d</w:t>
      </w:r>
      <w:r w:rsidR="0003472F" w:rsidRPr="00EF3568">
        <w:rPr>
          <w:rFonts w:ascii="Verdana" w:hAnsi="Verdana" w:cs="Tahoma"/>
          <w:color w:val="000000"/>
          <w:spacing w:val="1"/>
          <w:sz w:val="18"/>
          <w:szCs w:val="18"/>
        </w:rPr>
        <w:t>e</w:t>
      </w:r>
      <w:r w:rsidR="0003472F" w:rsidRPr="00EF3568">
        <w:rPr>
          <w:rFonts w:ascii="Verdana" w:hAnsi="Verdana" w:cs="Tahoma"/>
          <w:color w:val="000000"/>
          <w:spacing w:val="3"/>
          <w:sz w:val="18"/>
          <w:szCs w:val="18"/>
        </w:rPr>
        <w:t>l</w:t>
      </w:r>
      <w:r w:rsidR="0003472F" w:rsidRPr="00EF3568">
        <w:rPr>
          <w:rFonts w:ascii="Verdana" w:hAnsi="Verdana" w:cs="Tahoma"/>
          <w:color w:val="000000"/>
          <w:spacing w:val="1"/>
          <w:sz w:val="18"/>
          <w:szCs w:val="18"/>
        </w:rPr>
        <w:t>l</w:t>
      </w:r>
      <w:r w:rsidR="0003472F" w:rsidRPr="00EF3568">
        <w:rPr>
          <w:rFonts w:ascii="Verdana" w:hAnsi="Verdana" w:cs="Tahoma"/>
          <w:color w:val="000000"/>
          <w:sz w:val="18"/>
          <w:szCs w:val="18"/>
        </w:rPr>
        <w:t>e</w:t>
      </w:r>
      <w:r w:rsidRPr="00EF3568">
        <w:rPr>
          <w:rFonts w:ascii="Verdana" w:hAnsi="Verdana" w:cs="Tahoma"/>
          <w:color w:val="000000"/>
          <w:sz w:val="18"/>
          <w:szCs w:val="18"/>
        </w:rPr>
        <w:t xml:space="preserve"> </w:t>
      </w:r>
      <w:r w:rsidR="0003472F" w:rsidRPr="00EF3568">
        <w:rPr>
          <w:rFonts w:ascii="Verdana" w:hAnsi="Verdana" w:cs="Tahoma"/>
          <w:color w:val="000000"/>
          <w:spacing w:val="3"/>
          <w:sz w:val="18"/>
          <w:szCs w:val="18"/>
        </w:rPr>
        <w:t>a</w:t>
      </w:r>
      <w:r w:rsidR="0003472F" w:rsidRPr="00EF3568">
        <w:rPr>
          <w:rFonts w:ascii="Verdana" w:hAnsi="Verdana" w:cs="Tahoma"/>
          <w:color w:val="000000"/>
          <w:sz w:val="18"/>
          <w:szCs w:val="18"/>
        </w:rPr>
        <w:t>r</w:t>
      </w:r>
      <w:r w:rsidR="0003472F" w:rsidRPr="00EF3568">
        <w:rPr>
          <w:rFonts w:ascii="Verdana" w:hAnsi="Verdana" w:cs="Tahoma"/>
          <w:color w:val="000000"/>
          <w:spacing w:val="1"/>
          <w:sz w:val="18"/>
          <w:szCs w:val="18"/>
        </w:rPr>
        <w:t>e</w:t>
      </w:r>
      <w:r w:rsidR="0003472F" w:rsidRPr="00EF3568">
        <w:rPr>
          <w:rFonts w:ascii="Verdana" w:hAnsi="Verdana" w:cs="Tahoma"/>
          <w:color w:val="000000"/>
          <w:sz w:val="18"/>
          <w:szCs w:val="18"/>
        </w:rPr>
        <w:t xml:space="preserve">e </w:t>
      </w:r>
      <w:r w:rsidR="0003472F" w:rsidRPr="00EF3568">
        <w:rPr>
          <w:rFonts w:ascii="Verdana" w:hAnsi="Verdana" w:cs="Tahoma"/>
          <w:color w:val="000000"/>
          <w:spacing w:val="4"/>
          <w:sz w:val="18"/>
          <w:szCs w:val="18"/>
        </w:rPr>
        <w:t>c</w:t>
      </w:r>
      <w:r w:rsidR="0003472F" w:rsidRPr="00EF3568">
        <w:rPr>
          <w:rFonts w:ascii="Verdana" w:hAnsi="Verdana" w:cs="Tahoma"/>
          <w:color w:val="000000"/>
          <w:spacing w:val="1"/>
          <w:sz w:val="18"/>
          <w:szCs w:val="18"/>
        </w:rPr>
        <w:t>o</w:t>
      </w:r>
      <w:r w:rsidR="0003472F" w:rsidRPr="00EF3568">
        <w:rPr>
          <w:rFonts w:ascii="Verdana" w:hAnsi="Verdana" w:cs="Tahoma"/>
          <w:color w:val="000000"/>
          <w:spacing w:val="4"/>
          <w:sz w:val="18"/>
          <w:szCs w:val="18"/>
        </w:rPr>
        <w:t>m</w:t>
      </w:r>
      <w:r w:rsidR="0003472F" w:rsidRPr="00EF3568">
        <w:rPr>
          <w:rFonts w:ascii="Verdana" w:hAnsi="Verdana" w:cs="Tahoma"/>
          <w:color w:val="000000"/>
          <w:spacing w:val="3"/>
          <w:sz w:val="18"/>
          <w:szCs w:val="18"/>
        </w:rPr>
        <w:t>p</w:t>
      </w:r>
      <w:r w:rsidR="0003472F" w:rsidRPr="00EF3568">
        <w:rPr>
          <w:rFonts w:ascii="Verdana" w:hAnsi="Verdana" w:cs="Tahoma"/>
          <w:color w:val="000000"/>
          <w:sz w:val="18"/>
          <w:szCs w:val="18"/>
        </w:rPr>
        <w:t>r</w:t>
      </w:r>
      <w:r w:rsidR="0003472F" w:rsidRPr="00EF3568">
        <w:rPr>
          <w:rFonts w:ascii="Verdana" w:hAnsi="Verdana" w:cs="Tahoma"/>
          <w:color w:val="000000"/>
          <w:spacing w:val="1"/>
          <w:sz w:val="18"/>
          <w:szCs w:val="18"/>
        </w:rPr>
        <w:t>e</w:t>
      </w:r>
      <w:r w:rsidR="0003472F" w:rsidRPr="00EF3568">
        <w:rPr>
          <w:rFonts w:ascii="Verdana" w:hAnsi="Verdana" w:cs="Tahoma"/>
          <w:color w:val="000000"/>
          <w:spacing w:val="4"/>
          <w:sz w:val="18"/>
          <w:szCs w:val="18"/>
        </w:rPr>
        <w:t>s</w:t>
      </w:r>
      <w:r w:rsidR="0003472F" w:rsidRPr="00EF3568">
        <w:rPr>
          <w:rFonts w:ascii="Verdana" w:hAnsi="Verdana" w:cs="Tahoma"/>
          <w:color w:val="000000"/>
          <w:sz w:val="18"/>
          <w:szCs w:val="18"/>
        </w:rPr>
        <w:t xml:space="preserve">e </w:t>
      </w:r>
      <w:r w:rsidR="0003472F" w:rsidRPr="00EF3568">
        <w:rPr>
          <w:rFonts w:ascii="Verdana" w:hAnsi="Verdana" w:cs="Tahoma"/>
          <w:color w:val="000000"/>
          <w:spacing w:val="3"/>
          <w:sz w:val="18"/>
          <w:szCs w:val="18"/>
        </w:rPr>
        <w:t>n</w:t>
      </w:r>
      <w:r w:rsidR="0003472F" w:rsidRPr="00EF3568">
        <w:rPr>
          <w:rFonts w:ascii="Verdana" w:hAnsi="Verdana" w:cs="Tahoma"/>
          <w:color w:val="000000"/>
          <w:spacing w:val="1"/>
          <w:sz w:val="18"/>
          <w:szCs w:val="18"/>
        </w:rPr>
        <w:t>e</w:t>
      </w:r>
      <w:r w:rsidR="0003472F" w:rsidRPr="00EF3568">
        <w:rPr>
          <w:rFonts w:ascii="Verdana" w:hAnsi="Verdana" w:cs="Tahoma"/>
          <w:color w:val="000000"/>
          <w:sz w:val="18"/>
          <w:szCs w:val="18"/>
        </w:rPr>
        <w:t>l</w:t>
      </w:r>
      <w:r w:rsidR="0003472F" w:rsidRPr="00EF3568">
        <w:rPr>
          <w:rFonts w:ascii="Verdana" w:hAnsi="Verdana" w:cs="Tahoma"/>
          <w:color w:val="000000"/>
          <w:spacing w:val="8"/>
          <w:sz w:val="18"/>
          <w:szCs w:val="18"/>
        </w:rPr>
        <w:t xml:space="preserve"> </w:t>
      </w:r>
      <w:r w:rsidR="0003472F" w:rsidRPr="00EF3568">
        <w:rPr>
          <w:rFonts w:ascii="Verdana" w:hAnsi="Verdana" w:cs="Tahoma"/>
          <w:color w:val="000000"/>
          <w:sz w:val="18"/>
          <w:szCs w:val="18"/>
        </w:rPr>
        <w:t>P</w:t>
      </w:r>
      <w:r w:rsidR="0003472F" w:rsidRPr="00EF3568">
        <w:rPr>
          <w:rFonts w:ascii="Verdana" w:hAnsi="Verdana" w:cs="Tahoma"/>
          <w:color w:val="000000"/>
          <w:spacing w:val="3"/>
          <w:sz w:val="18"/>
          <w:szCs w:val="18"/>
        </w:rPr>
        <w:t>ia</w:t>
      </w:r>
      <w:r w:rsidR="0003472F" w:rsidRPr="00EF3568">
        <w:rPr>
          <w:rFonts w:ascii="Verdana" w:hAnsi="Verdana" w:cs="Tahoma"/>
          <w:color w:val="000000"/>
          <w:spacing w:val="1"/>
          <w:sz w:val="18"/>
          <w:szCs w:val="18"/>
        </w:rPr>
        <w:t>n</w:t>
      </w:r>
      <w:r w:rsidR="0003472F" w:rsidRPr="00EF3568">
        <w:rPr>
          <w:rFonts w:ascii="Verdana" w:hAnsi="Verdana" w:cs="Tahoma"/>
          <w:color w:val="000000"/>
          <w:sz w:val="18"/>
          <w:szCs w:val="18"/>
        </w:rPr>
        <w:t>o</w:t>
      </w:r>
      <w:r w:rsidR="0003472F" w:rsidRPr="00EF3568">
        <w:rPr>
          <w:rFonts w:ascii="Verdana" w:hAnsi="Verdana" w:cs="Tahoma"/>
          <w:color w:val="000000"/>
          <w:spacing w:val="4"/>
          <w:sz w:val="18"/>
          <w:szCs w:val="18"/>
        </w:rPr>
        <w:t xml:space="preserve"> </w:t>
      </w:r>
      <w:r w:rsidR="0003472F" w:rsidRPr="00EF3568">
        <w:rPr>
          <w:rFonts w:ascii="Verdana" w:hAnsi="Verdana" w:cs="Tahoma"/>
          <w:color w:val="000000"/>
          <w:spacing w:val="3"/>
          <w:sz w:val="18"/>
          <w:szCs w:val="18"/>
        </w:rPr>
        <w:t>d</w:t>
      </w:r>
      <w:r w:rsidR="0003472F" w:rsidRPr="00EF3568">
        <w:rPr>
          <w:rFonts w:ascii="Verdana" w:hAnsi="Verdana" w:cs="Tahoma"/>
          <w:color w:val="000000"/>
          <w:spacing w:val="1"/>
          <w:sz w:val="18"/>
          <w:szCs w:val="18"/>
        </w:rPr>
        <w:t>e</w:t>
      </w:r>
      <w:r w:rsidR="0003472F" w:rsidRPr="00EF3568">
        <w:rPr>
          <w:rFonts w:ascii="Verdana" w:hAnsi="Verdana" w:cs="Tahoma"/>
          <w:color w:val="000000"/>
          <w:spacing w:val="3"/>
          <w:sz w:val="18"/>
          <w:szCs w:val="18"/>
        </w:rPr>
        <w:t>g</w:t>
      </w:r>
      <w:r w:rsidR="0003472F" w:rsidRPr="00EF3568">
        <w:rPr>
          <w:rFonts w:ascii="Verdana" w:hAnsi="Verdana" w:cs="Tahoma"/>
          <w:color w:val="000000"/>
          <w:spacing w:val="1"/>
          <w:sz w:val="18"/>
          <w:szCs w:val="18"/>
        </w:rPr>
        <w:t>l</w:t>
      </w:r>
      <w:r w:rsidR="0003472F" w:rsidRPr="00EF3568">
        <w:rPr>
          <w:rFonts w:ascii="Verdana" w:hAnsi="Verdana" w:cs="Tahoma"/>
          <w:color w:val="000000"/>
          <w:sz w:val="18"/>
          <w:szCs w:val="18"/>
        </w:rPr>
        <w:t>i</w:t>
      </w:r>
      <w:r w:rsidR="0003472F" w:rsidRPr="00EF3568">
        <w:rPr>
          <w:rFonts w:ascii="Verdana" w:hAnsi="Verdana" w:cs="Tahoma"/>
          <w:color w:val="000000"/>
          <w:spacing w:val="6"/>
          <w:sz w:val="18"/>
          <w:szCs w:val="18"/>
        </w:rPr>
        <w:t xml:space="preserve"> </w:t>
      </w:r>
      <w:r w:rsidR="0003472F" w:rsidRPr="00EF3568">
        <w:rPr>
          <w:rFonts w:ascii="Verdana" w:hAnsi="Verdana" w:cs="Tahoma"/>
          <w:color w:val="000000"/>
          <w:sz w:val="18"/>
          <w:szCs w:val="18"/>
        </w:rPr>
        <w:t>I</w:t>
      </w:r>
      <w:r w:rsidR="0003472F" w:rsidRPr="00EF3568">
        <w:rPr>
          <w:rFonts w:ascii="Verdana" w:hAnsi="Verdana" w:cs="Tahoma"/>
          <w:color w:val="000000"/>
          <w:spacing w:val="1"/>
          <w:sz w:val="18"/>
          <w:szCs w:val="18"/>
        </w:rPr>
        <w:t>n</w:t>
      </w:r>
      <w:r w:rsidR="0003472F" w:rsidRPr="00EF3568">
        <w:rPr>
          <w:rFonts w:ascii="Verdana" w:hAnsi="Verdana" w:cs="Tahoma"/>
          <w:color w:val="000000"/>
          <w:spacing w:val="4"/>
          <w:sz w:val="18"/>
          <w:szCs w:val="18"/>
        </w:rPr>
        <w:t>s</w:t>
      </w:r>
      <w:r w:rsidR="0003472F" w:rsidRPr="00EF3568">
        <w:rPr>
          <w:rFonts w:ascii="Verdana" w:hAnsi="Verdana" w:cs="Tahoma"/>
          <w:color w:val="000000"/>
          <w:spacing w:val="1"/>
          <w:sz w:val="18"/>
          <w:szCs w:val="18"/>
        </w:rPr>
        <w:t>e</w:t>
      </w:r>
      <w:r w:rsidR="0003472F" w:rsidRPr="00EF3568">
        <w:rPr>
          <w:rFonts w:ascii="Verdana" w:hAnsi="Verdana" w:cs="Tahoma"/>
          <w:color w:val="000000"/>
          <w:spacing w:val="3"/>
          <w:sz w:val="18"/>
          <w:szCs w:val="18"/>
        </w:rPr>
        <w:t>d</w:t>
      </w:r>
      <w:r w:rsidR="0003472F" w:rsidRPr="00EF3568">
        <w:rPr>
          <w:rFonts w:ascii="Verdana" w:hAnsi="Verdana" w:cs="Tahoma"/>
          <w:color w:val="000000"/>
          <w:spacing w:val="1"/>
          <w:sz w:val="18"/>
          <w:szCs w:val="18"/>
        </w:rPr>
        <w:t>i</w:t>
      </w:r>
      <w:r w:rsidR="0003472F" w:rsidRPr="00EF3568">
        <w:rPr>
          <w:rFonts w:ascii="Verdana" w:hAnsi="Verdana" w:cs="Tahoma"/>
          <w:color w:val="000000"/>
          <w:spacing w:val="3"/>
          <w:sz w:val="18"/>
          <w:szCs w:val="18"/>
        </w:rPr>
        <w:t>a</w:t>
      </w:r>
      <w:r w:rsidR="0003472F" w:rsidRPr="00EF3568">
        <w:rPr>
          <w:rFonts w:ascii="Verdana" w:hAnsi="Verdana" w:cs="Tahoma"/>
          <w:color w:val="000000"/>
          <w:spacing w:val="1"/>
          <w:sz w:val="18"/>
          <w:szCs w:val="18"/>
        </w:rPr>
        <w:t>m</w:t>
      </w:r>
      <w:r w:rsidR="0003472F" w:rsidRPr="00EF3568">
        <w:rPr>
          <w:rFonts w:ascii="Verdana" w:hAnsi="Verdana" w:cs="Tahoma"/>
          <w:color w:val="000000"/>
          <w:spacing w:val="3"/>
          <w:sz w:val="18"/>
          <w:szCs w:val="18"/>
        </w:rPr>
        <w:t>en</w:t>
      </w:r>
      <w:r w:rsidR="0003472F" w:rsidRPr="00EF3568">
        <w:rPr>
          <w:rFonts w:ascii="Verdana" w:hAnsi="Verdana" w:cs="Tahoma"/>
          <w:color w:val="000000"/>
          <w:sz w:val="18"/>
          <w:szCs w:val="18"/>
        </w:rPr>
        <w:t>ti P</w:t>
      </w:r>
      <w:r w:rsidR="0003472F" w:rsidRPr="00EF3568">
        <w:rPr>
          <w:rFonts w:ascii="Verdana" w:hAnsi="Verdana" w:cs="Tahoma"/>
          <w:color w:val="000000"/>
          <w:spacing w:val="2"/>
          <w:sz w:val="18"/>
          <w:szCs w:val="18"/>
        </w:rPr>
        <w:t>r</w:t>
      </w:r>
      <w:r w:rsidR="0003472F" w:rsidRPr="00EF3568">
        <w:rPr>
          <w:rFonts w:ascii="Verdana" w:hAnsi="Verdana" w:cs="Tahoma"/>
          <w:color w:val="000000"/>
          <w:spacing w:val="3"/>
          <w:sz w:val="18"/>
          <w:szCs w:val="18"/>
        </w:rPr>
        <w:t>o</w:t>
      </w:r>
      <w:r w:rsidR="0003472F" w:rsidRPr="00EF3568">
        <w:rPr>
          <w:rFonts w:ascii="Verdana" w:hAnsi="Verdana" w:cs="Tahoma"/>
          <w:color w:val="000000"/>
          <w:spacing w:val="1"/>
          <w:sz w:val="18"/>
          <w:szCs w:val="18"/>
        </w:rPr>
        <w:t>d</w:t>
      </w:r>
      <w:r w:rsidR="0003472F" w:rsidRPr="00EF3568">
        <w:rPr>
          <w:rFonts w:ascii="Verdana" w:hAnsi="Verdana" w:cs="Tahoma"/>
          <w:color w:val="000000"/>
          <w:spacing w:val="3"/>
          <w:sz w:val="18"/>
          <w:szCs w:val="18"/>
        </w:rPr>
        <w:t>u</w:t>
      </w:r>
      <w:r w:rsidR="0003472F" w:rsidRPr="00EF3568">
        <w:rPr>
          <w:rFonts w:ascii="Verdana" w:hAnsi="Verdana" w:cs="Tahoma"/>
          <w:color w:val="000000"/>
          <w:sz w:val="18"/>
          <w:szCs w:val="18"/>
        </w:rPr>
        <w:t>t</w:t>
      </w:r>
      <w:r w:rsidR="0003472F" w:rsidRPr="00EF3568">
        <w:rPr>
          <w:rFonts w:ascii="Verdana" w:hAnsi="Verdana" w:cs="Tahoma"/>
          <w:color w:val="000000"/>
          <w:spacing w:val="3"/>
          <w:sz w:val="18"/>
          <w:szCs w:val="18"/>
        </w:rPr>
        <w:t>ti</w:t>
      </w:r>
      <w:r w:rsidR="0003472F" w:rsidRPr="00EF3568">
        <w:rPr>
          <w:rFonts w:ascii="Verdana" w:hAnsi="Verdana" w:cs="Tahoma"/>
          <w:color w:val="000000"/>
          <w:spacing w:val="1"/>
          <w:sz w:val="18"/>
          <w:szCs w:val="18"/>
        </w:rPr>
        <w:t>v</w:t>
      </w:r>
      <w:r w:rsidR="0003472F" w:rsidRPr="00EF3568">
        <w:rPr>
          <w:rFonts w:ascii="Verdana" w:hAnsi="Verdana" w:cs="Tahoma"/>
          <w:color w:val="000000"/>
          <w:sz w:val="18"/>
          <w:szCs w:val="18"/>
        </w:rPr>
        <w:t>i</w:t>
      </w:r>
      <w:r w:rsidR="0003472F" w:rsidRPr="00EF3568">
        <w:rPr>
          <w:rFonts w:ascii="Verdana" w:hAnsi="Verdana" w:cs="Tahoma"/>
          <w:color w:val="000000"/>
          <w:spacing w:val="1"/>
          <w:sz w:val="18"/>
          <w:szCs w:val="18"/>
        </w:rPr>
        <w:t xml:space="preserve"> </w:t>
      </w:r>
      <w:r w:rsidR="0003472F" w:rsidRPr="00EF3568">
        <w:rPr>
          <w:rFonts w:ascii="Verdana" w:hAnsi="Verdana" w:cs="Tahoma"/>
          <w:color w:val="000000"/>
          <w:spacing w:val="3"/>
          <w:sz w:val="18"/>
          <w:szCs w:val="18"/>
        </w:rPr>
        <w:t>d</w:t>
      </w:r>
      <w:r w:rsidR="0003472F" w:rsidRPr="00EF3568">
        <w:rPr>
          <w:rFonts w:ascii="Verdana" w:hAnsi="Verdana" w:cs="Tahoma"/>
          <w:color w:val="000000"/>
          <w:spacing w:val="1"/>
          <w:sz w:val="18"/>
          <w:szCs w:val="18"/>
        </w:rPr>
        <w:t>e</w:t>
      </w:r>
      <w:r w:rsidR="0003472F" w:rsidRPr="00EF3568">
        <w:rPr>
          <w:rFonts w:ascii="Verdana" w:hAnsi="Verdana" w:cs="Tahoma"/>
          <w:color w:val="000000"/>
          <w:sz w:val="18"/>
          <w:szCs w:val="18"/>
        </w:rPr>
        <w:t>l</w:t>
      </w:r>
      <w:r w:rsidR="0003472F" w:rsidRPr="00EF3568">
        <w:rPr>
          <w:rFonts w:ascii="Verdana" w:hAnsi="Verdana" w:cs="Tahoma"/>
          <w:color w:val="000000"/>
          <w:spacing w:val="8"/>
          <w:sz w:val="18"/>
          <w:szCs w:val="18"/>
        </w:rPr>
        <w:t xml:space="preserve"> </w:t>
      </w:r>
      <w:r w:rsidR="0003472F" w:rsidRPr="00EF3568">
        <w:rPr>
          <w:rFonts w:ascii="Verdana" w:hAnsi="Verdana" w:cs="Tahoma"/>
          <w:color w:val="000000"/>
          <w:sz w:val="18"/>
          <w:szCs w:val="18"/>
        </w:rPr>
        <w:t>C</w:t>
      </w:r>
      <w:r w:rsidR="0003472F" w:rsidRPr="00EF3568">
        <w:rPr>
          <w:rFonts w:ascii="Verdana" w:hAnsi="Verdana" w:cs="Tahoma"/>
          <w:color w:val="000000"/>
          <w:spacing w:val="1"/>
          <w:sz w:val="18"/>
          <w:szCs w:val="18"/>
        </w:rPr>
        <w:t>o</w:t>
      </w:r>
      <w:r w:rsidR="0003472F" w:rsidRPr="00EF3568">
        <w:rPr>
          <w:rFonts w:ascii="Verdana" w:hAnsi="Verdana" w:cs="Tahoma"/>
          <w:color w:val="000000"/>
          <w:spacing w:val="4"/>
          <w:sz w:val="18"/>
          <w:szCs w:val="18"/>
        </w:rPr>
        <w:t>m</w:t>
      </w:r>
      <w:r w:rsidR="0003472F" w:rsidRPr="00EF3568">
        <w:rPr>
          <w:rFonts w:ascii="Verdana" w:hAnsi="Verdana" w:cs="Tahoma"/>
          <w:color w:val="000000"/>
          <w:spacing w:val="1"/>
          <w:sz w:val="18"/>
          <w:szCs w:val="18"/>
        </w:rPr>
        <w:t>u</w:t>
      </w:r>
      <w:r w:rsidR="0003472F" w:rsidRPr="00EF3568">
        <w:rPr>
          <w:rFonts w:ascii="Verdana" w:hAnsi="Verdana" w:cs="Tahoma"/>
          <w:color w:val="000000"/>
          <w:spacing w:val="3"/>
          <w:sz w:val="18"/>
          <w:szCs w:val="18"/>
        </w:rPr>
        <w:t>n</w:t>
      </w:r>
      <w:r w:rsidR="0003472F" w:rsidRPr="00EF3568">
        <w:rPr>
          <w:rFonts w:ascii="Verdana" w:hAnsi="Verdana" w:cs="Tahoma"/>
          <w:color w:val="000000"/>
          <w:sz w:val="18"/>
          <w:szCs w:val="18"/>
        </w:rPr>
        <w:t>e</w:t>
      </w:r>
      <w:r w:rsidR="0003472F" w:rsidRPr="00EF3568">
        <w:rPr>
          <w:rFonts w:ascii="Verdana" w:hAnsi="Verdana" w:cs="Tahoma"/>
          <w:color w:val="000000"/>
          <w:spacing w:val="1"/>
          <w:sz w:val="18"/>
          <w:szCs w:val="18"/>
        </w:rPr>
        <w:t xml:space="preserve"> </w:t>
      </w:r>
      <w:r w:rsidR="0003472F" w:rsidRPr="00EF3568">
        <w:rPr>
          <w:rFonts w:ascii="Verdana" w:hAnsi="Verdana" w:cs="Tahoma"/>
          <w:color w:val="000000"/>
          <w:spacing w:val="3"/>
          <w:sz w:val="18"/>
          <w:szCs w:val="18"/>
        </w:rPr>
        <w:t>d</w:t>
      </w:r>
      <w:r w:rsidR="0003472F" w:rsidRPr="00EF3568">
        <w:rPr>
          <w:rFonts w:ascii="Verdana" w:hAnsi="Verdana" w:cs="Tahoma"/>
          <w:color w:val="000000"/>
          <w:sz w:val="18"/>
          <w:szCs w:val="18"/>
        </w:rPr>
        <w:t>i</w:t>
      </w:r>
      <w:r w:rsidR="0003472F" w:rsidRPr="00EF3568">
        <w:rPr>
          <w:rFonts w:ascii="Verdana" w:hAnsi="Verdana" w:cs="Tahoma"/>
          <w:color w:val="000000"/>
          <w:spacing w:val="7"/>
          <w:sz w:val="18"/>
          <w:szCs w:val="18"/>
        </w:rPr>
        <w:t xml:space="preserve"> </w:t>
      </w:r>
      <w:r w:rsidR="0003472F" w:rsidRPr="00EF3568">
        <w:rPr>
          <w:rFonts w:ascii="Verdana" w:hAnsi="Verdana" w:cs="Tahoma"/>
          <w:color w:val="000000"/>
          <w:spacing w:val="2"/>
          <w:sz w:val="18"/>
          <w:szCs w:val="18"/>
        </w:rPr>
        <w:t>B</w:t>
      </w:r>
      <w:r w:rsidR="0003472F" w:rsidRPr="00EF3568">
        <w:rPr>
          <w:rFonts w:ascii="Verdana" w:hAnsi="Verdana" w:cs="Tahoma"/>
          <w:color w:val="000000"/>
          <w:spacing w:val="1"/>
          <w:sz w:val="18"/>
          <w:szCs w:val="18"/>
        </w:rPr>
        <w:t>o</w:t>
      </w:r>
      <w:r w:rsidR="0003472F" w:rsidRPr="00EF3568">
        <w:rPr>
          <w:rFonts w:ascii="Verdana" w:hAnsi="Verdana" w:cs="Tahoma"/>
          <w:color w:val="000000"/>
          <w:spacing w:val="3"/>
          <w:sz w:val="18"/>
          <w:szCs w:val="18"/>
        </w:rPr>
        <w:t>n</w:t>
      </w:r>
      <w:r w:rsidR="0003472F" w:rsidRPr="00EF3568">
        <w:rPr>
          <w:rFonts w:ascii="Verdana" w:hAnsi="Verdana" w:cs="Tahoma"/>
          <w:color w:val="000000"/>
          <w:sz w:val="18"/>
          <w:szCs w:val="18"/>
        </w:rPr>
        <w:t>o</w:t>
      </w:r>
      <w:r w:rsidR="0003472F" w:rsidRPr="00EF3568">
        <w:rPr>
          <w:rFonts w:ascii="Verdana" w:hAnsi="Verdana" w:cs="Tahoma"/>
          <w:color w:val="000000"/>
          <w:spacing w:val="6"/>
          <w:sz w:val="18"/>
          <w:szCs w:val="18"/>
        </w:rPr>
        <w:t xml:space="preserve"> </w:t>
      </w:r>
      <w:r w:rsidR="0003472F" w:rsidRPr="00EF3568">
        <w:rPr>
          <w:rFonts w:ascii="Verdana" w:hAnsi="Verdana" w:cs="Tahoma"/>
          <w:color w:val="000000"/>
          <w:sz w:val="18"/>
          <w:szCs w:val="18"/>
        </w:rPr>
        <w:t>-</w:t>
      </w:r>
      <w:r w:rsidR="0003472F" w:rsidRPr="00EF3568">
        <w:rPr>
          <w:rFonts w:ascii="Verdana" w:hAnsi="Verdana" w:cs="Tahoma"/>
          <w:color w:val="000000"/>
          <w:spacing w:val="7"/>
          <w:sz w:val="18"/>
          <w:szCs w:val="18"/>
        </w:rPr>
        <w:t xml:space="preserve"> </w:t>
      </w:r>
      <w:r w:rsidR="0003472F" w:rsidRPr="00EF3568">
        <w:rPr>
          <w:rFonts w:ascii="Verdana" w:hAnsi="Verdana" w:cs="Tahoma"/>
          <w:color w:val="000000"/>
          <w:spacing w:val="1"/>
          <w:sz w:val="18"/>
          <w:szCs w:val="18"/>
        </w:rPr>
        <w:t>L</w:t>
      </w:r>
      <w:r w:rsidR="0003472F" w:rsidRPr="00EF3568">
        <w:rPr>
          <w:rFonts w:ascii="Verdana" w:hAnsi="Verdana" w:cs="Tahoma"/>
          <w:color w:val="000000"/>
          <w:spacing w:val="3"/>
          <w:sz w:val="18"/>
          <w:szCs w:val="18"/>
        </w:rPr>
        <w:t>o</w:t>
      </w:r>
      <w:r w:rsidR="0003472F" w:rsidRPr="00EF3568">
        <w:rPr>
          <w:rFonts w:ascii="Verdana" w:hAnsi="Verdana" w:cs="Tahoma"/>
          <w:color w:val="000000"/>
          <w:spacing w:val="1"/>
          <w:sz w:val="18"/>
          <w:szCs w:val="18"/>
        </w:rPr>
        <w:t>c</w:t>
      </w:r>
      <w:r w:rsidR="0003472F" w:rsidRPr="00EF3568">
        <w:rPr>
          <w:rFonts w:ascii="Verdana" w:hAnsi="Verdana" w:cs="Tahoma"/>
          <w:color w:val="000000"/>
          <w:spacing w:val="3"/>
          <w:sz w:val="18"/>
          <w:szCs w:val="18"/>
        </w:rPr>
        <w:t>a</w:t>
      </w:r>
      <w:r w:rsidR="0003472F" w:rsidRPr="00EF3568">
        <w:rPr>
          <w:rFonts w:ascii="Verdana" w:hAnsi="Verdana" w:cs="Tahoma"/>
          <w:color w:val="000000"/>
          <w:spacing w:val="1"/>
          <w:sz w:val="18"/>
          <w:szCs w:val="18"/>
        </w:rPr>
        <w:t>l</w:t>
      </w:r>
      <w:r w:rsidR="0003472F" w:rsidRPr="00EF3568">
        <w:rPr>
          <w:rFonts w:ascii="Verdana" w:hAnsi="Verdana" w:cs="Tahoma"/>
          <w:color w:val="000000"/>
          <w:spacing w:val="3"/>
          <w:sz w:val="18"/>
          <w:szCs w:val="18"/>
        </w:rPr>
        <w:t>i</w:t>
      </w:r>
      <w:r w:rsidR="0003472F" w:rsidRPr="00EF3568">
        <w:rPr>
          <w:rFonts w:ascii="Verdana" w:hAnsi="Verdana" w:cs="Tahoma"/>
          <w:color w:val="000000"/>
          <w:sz w:val="18"/>
          <w:szCs w:val="18"/>
        </w:rPr>
        <w:t>tà</w:t>
      </w:r>
      <w:r w:rsidR="0003472F" w:rsidRPr="00EF3568">
        <w:rPr>
          <w:rFonts w:ascii="Verdana" w:hAnsi="Verdana" w:cs="Tahoma"/>
          <w:color w:val="000000"/>
          <w:spacing w:val="4"/>
          <w:sz w:val="18"/>
          <w:szCs w:val="18"/>
        </w:rPr>
        <w:t xml:space="preserve"> </w:t>
      </w:r>
      <w:r w:rsidR="0003472F" w:rsidRPr="00EF3568">
        <w:rPr>
          <w:rFonts w:ascii="Verdana" w:hAnsi="Verdana" w:cs="Tahoma"/>
          <w:color w:val="000000"/>
          <w:spacing w:val="2"/>
          <w:sz w:val="18"/>
          <w:szCs w:val="18"/>
        </w:rPr>
        <w:t>“</w:t>
      </w:r>
      <w:r w:rsidR="0003472F" w:rsidRPr="00EF3568">
        <w:rPr>
          <w:rFonts w:ascii="Verdana" w:hAnsi="Verdana" w:cs="Tahoma"/>
          <w:color w:val="000000"/>
          <w:sz w:val="18"/>
          <w:szCs w:val="18"/>
        </w:rPr>
        <w:t>S</w:t>
      </w:r>
      <w:r w:rsidR="0003472F" w:rsidRPr="00EF3568">
        <w:rPr>
          <w:rFonts w:ascii="Verdana" w:hAnsi="Verdana" w:cs="Tahoma"/>
          <w:color w:val="000000"/>
          <w:spacing w:val="3"/>
          <w:sz w:val="18"/>
          <w:szCs w:val="18"/>
        </w:rPr>
        <w:t>a</w:t>
      </w:r>
      <w:r w:rsidR="0003472F" w:rsidRPr="00EF3568">
        <w:rPr>
          <w:rFonts w:ascii="Verdana" w:hAnsi="Verdana" w:cs="Tahoma"/>
          <w:color w:val="000000"/>
          <w:sz w:val="18"/>
          <w:szCs w:val="18"/>
        </w:rPr>
        <w:t>s</w:t>
      </w:r>
      <w:r w:rsidR="0003472F" w:rsidRPr="00EF3568">
        <w:rPr>
          <w:rFonts w:ascii="Verdana" w:hAnsi="Verdana" w:cs="Tahoma"/>
          <w:color w:val="000000"/>
          <w:spacing w:val="4"/>
          <w:sz w:val="18"/>
          <w:szCs w:val="18"/>
        </w:rPr>
        <w:t xml:space="preserve"> </w:t>
      </w:r>
      <w:r w:rsidR="0003472F" w:rsidRPr="00EF3568">
        <w:rPr>
          <w:rFonts w:ascii="Verdana" w:hAnsi="Verdana" w:cs="Tahoma"/>
          <w:color w:val="000000"/>
          <w:spacing w:val="3"/>
          <w:sz w:val="18"/>
          <w:szCs w:val="18"/>
        </w:rPr>
        <w:t>I</w:t>
      </w:r>
      <w:r w:rsidR="0003472F" w:rsidRPr="00EF3568">
        <w:rPr>
          <w:rFonts w:ascii="Verdana" w:hAnsi="Verdana" w:cs="Tahoma"/>
          <w:color w:val="000000"/>
          <w:spacing w:val="1"/>
          <w:sz w:val="18"/>
          <w:szCs w:val="18"/>
        </w:rPr>
        <w:t>s</w:t>
      </w:r>
      <w:r w:rsidR="0003472F" w:rsidRPr="00EF3568">
        <w:rPr>
          <w:rFonts w:ascii="Verdana" w:hAnsi="Verdana" w:cs="Tahoma"/>
          <w:color w:val="000000"/>
          <w:spacing w:val="4"/>
          <w:sz w:val="18"/>
          <w:szCs w:val="18"/>
        </w:rPr>
        <w:t>c</w:t>
      </w:r>
      <w:r w:rsidR="0003472F" w:rsidRPr="00EF3568">
        <w:rPr>
          <w:rFonts w:ascii="Verdana" w:hAnsi="Verdana" w:cs="Tahoma"/>
          <w:color w:val="000000"/>
          <w:spacing w:val="1"/>
          <w:sz w:val="18"/>
          <w:szCs w:val="18"/>
        </w:rPr>
        <w:t>h</w:t>
      </w:r>
      <w:r w:rsidR="0003472F" w:rsidRPr="00EF3568">
        <w:rPr>
          <w:rFonts w:ascii="Verdana" w:hAnsi="Verdana" w:cs="Tahoma"/>
          <w:color w:val="000000"/>
          <w:spacing w:val="3"/>
          <w:sz w:val="18"/>
          <w:szCs w:val="18"/>
        </w:rPr>
        <w:t>i</w:t>
      </w:r>
      <w:r w:rsidR="0003472F" w:rsidRPr="00EF3568">
        <w:rPr>
          <w:rFonts w:ascii="Verdana" w:hAnsi="Verdana" w:cs="Tahoma"/>
          <w:color w:val="000000"/>
          <w:spacing w:val="1"/>
          <w:sz w:val="18"/>
          <w:szCs w:val="18"/>
        </w:rPr>
        <w:t>na</w:t>
      </w:r>
      <w:r w:rsidR="0003472F" w:rsidRPr="00EF3568">
        <w:rPr>
          <w:rFonts w:ascii="Verdana" w:hAnsi="Verdana" w:cs="Tahoma"/>
          <w:color w:val="000000"/>
          <w:spacing w:val="4"/>
          <w:sz w:val="18"/>
          <w:szCs w:val="18"/>
        </w:rPr>
        <w:t>s</w:t>
      </w:r>
      <w:r w:rsidR="0003472F" w:rsidRPr="00EF3568">
        <w:rPr>
          <w:rFonts w:ascii="Verdana" w:hAnsi="Verdana" w:cs="Tahoma"/>
          <w:color w:val="000000"/>
          <w:spacing w:val="2"/>
          <w:sz w:val="18"/>
          <w:szCs w:val="18"/>
        </w:rPr>
        <w:t>”</w:t>
      </w:r>
      <w:r w:rsidR="0003472F" w:rsidRPr="00EF3568">
        <w:rPr>
          <w:rFonts w:ascii="Verdana" w:hAnsi="Verdana" w:cs="Tahoma"/>
          <w:color w:val="000000"/>
          <w:sz w:val="18"/>
          <w:szCs w:val="18"/>
        </w:rPr>
        <w:t>,</w:t>
      </w:r>
      <w:r w:rsidR="0003472F" w:rsidRPr="00EF3568">
        <w:rPr>
          <w:rFonts w:ascii="Verdana" w:hAnsi="Verdana" w:cs="Tahoma"/>
          <w:color w:val="000000"/>
          <w:spacing w:val="1"/>
          <w:sz w:val="18"/>
          <w:szCs w:val="18"/>
        </w:rPr>
        <w:t xml:space="preserve"> </w:t>
      </w:r>
      <w:r w:rsidR="0003472F" w:rsidRPr="00EF3568">
        <w:rPr>
          <w:rFonts w:ascii="Verdana" w:hAnsi="Verdana" w:cs="Tahoma"/>
          <w:color w:val="000000"/>
          <w:spacing w:val="3"/>
          <w:sz w:val="18"/>
          <w:szCs w:val="18"/>
        </w:rPr>
        <w:t>a</w:t>
      </w:r>
      <w:r w:rsidR="0003472F" w:rsidRPr="00EF3568">
        <w:rPr>
          <w:rFonts w:ascii="Verdana" w:hAnsi="Verdana" w:cs="Tahoma"/>
          <w:color w:val="000000"/>
          <w:spacing w:val="1"/>
          <w:sz w:val="18"/>
          <w:szCs w:val="18"/>
        </w:rPr>
        <w:t>p</w:t>
      </w:r>
      <w:r w:rsidR="0003472F" w:rsidRPr="00EF3568">
        <w:rPr>
          <w:rFonts w:ascii="Verdana" w:hAnsi="Verdana" w:cs="Tahoma"/>
          <w:color w:val="000000"/>
          <w:spacing w:val="3"/>
          <w:sz w:val="18"/>
          <w:szCs w:val="18"/>
        </w:rPr>
        <w:t>p</w:t>
      </w:r>
      <w:r w:rsidR="0003472F" w:rsidRPr="00EF3568">
        <w:rPr>
          <w:rFonts w:ascii="Verdana" w:hAnsi="Verdana" w:cs="Tahoma"/>
          <w:color w:val="000000"/>
          <w:spacing w:val="2"/>
          <w:sz w:val="18"/>
          <w:szCs w:val="18"/>
        </w:rPr>
        <w:t>r</w:t>
      </w:r>
      <w:r w:rsidR="0003472F" w:rsidRPr="00EF3568">
        <w:rPr>
          <w:rFonts w:ascii="Verdana" w:hAnsi="Verdana" w:cs="Tahoma"/>
          <w:color w:val="000000"/>
          <w:spacing w:val="3"/>
          <w:sz w:val="18"/>
          <w:szCs w:val="18"/>
        </w:rPr>
        <w:t>o</w:t>
      </w:r>
      <w:r w:rsidR="0003472F" w:rsidRPr="00EF3568">
        <w:rPr>
          <w:rFonts w:ascii="Verdana" w:hAnsi="Verdana" w:cs="Tahoma"/>
          <w:color w:val="000000"/>
          <w:spacing w:val="1"/>
          <w:sz w:val="18"/>
          <w:szCs w:val="18"/>
        </w:rPr>
        <w:t>va</w:t>
      </w:r>
      <w:r w:rsidR="0003472F" w:rsidRPr="00EF3568">
        <w:rPr>
          <w:rFonts w:ascii="Verdana" w:hAnsi="Verdana" w:cs="Tahoma"/>
          <w:color w:val="000000"/>
          <w:spacing w:val="3"/>
          <w:sz w:val="18"/>
          <w:szCs w:val="18"/>
        </w:rPr>
        <w:t>t</w:t>
      </w:r>
      <w:r w:rsidR="0003472F" w:rsidRPr="00EF3568">
        <w:rPr>
          <w:rFonts w:ascii="Verdana" w:hAnsi="Verdana" w:cs="Tahoma"/>
          <w:color w:val="000000"/>
          <w:sz w:val="18"/>
          <w:szCs w:val="18"/>
        </w:rPr>
        <w:t xml:space="preserve">o </w:t>
      </w:r>
      <w:r w:rsidR="0003472F" w:rsidRPr="00EF3568">
        <w:rPr>
          <w:rFonts w:ascii="Verdana" w:hAnsi="Verdana" w:cs="Tahoma"/>
          <w:color w:val="000000"/>
          <w:spacing w:val="1"/>
          <w:sz w:val="18"/>
          <w:szCs w:val="18"/>
        </w:rPr>
        <w:t>c</w:t>
      </w:r>
      <w:r w:rsidR="0003472F" w:rsidRPr="00EF3568">
        <w:rPr>
          <w:rFonts w:ascii="Verdana" w:hAnsi="Verdana" w:cs="Tahoma"/>
          <w:color w:val="000000"/>
          <w:spacing w:val="3"/>
          <w:sz w:val="18"/>
          <w:szCs w:val="18"/>
        </w:rPr>
        <w:t>o</w:t>
      </w:r>
      <w:r w:rsidR="0003472F" w:rsidRPr="00EF3568">
        <w:rPr>
          <w:rFonts w:ascii="Verdana" w:hAnsi="Verdana" w:cs="Tahoma"/>
          <w:color w:val="000000"/>
          <w:sz w:val="18"/>
          <w:szCs w:val="18"/>
        </w:rPr>
        <w:t xml:space="preserve">n </w:t>
      </w:r>
      <w:r w:rsidR="0003472F" w:rsidRPr="00EF3568">
        <w:rPr>
          <w:rFonts w:ascii="Verdana" w:hAnsi="Verdana" w:cs="Tahoma"/>
          <w:color w:val="000000"/>
          <w:spacing w:val="3"/>
          <w:sz w:val="18"/>
          <w:szCs w:val="18"/>
        </w:rPr>
        <w:t>de</w:t>
      </w:r>
      <w:r w:rsidR="0003472F" w:rsidRPr="00EF3568">
        <w:rPr>
          <w:rFonts w:ascii="Verdana" w:hAnsi="Verdana" w:cs="Tahoma"/>
          <w:color w:val="000000"/>
          <w:spacing w:val="1"/>
          <w:sz w:val="18"/>
          <w:szCs w:val="18"/>
        </w:rPr>
        <w:t>l</w:t>
      </w:r>
      <w:r w:rsidR="0003472F" w:rsidRPr="00EF3568">
        <w:rPr>
          <w:rFonts w:ascii="Verdana" w:hAnsi="Verdana" w:cs="Tahoma"/>
          <w:color w:val="000000"/>
          <w:spacing w:val="3"/>
          <w:sz w:val="18"/>
          <w:szCs w:val="18"/>
        </w:rPr>
        <w:t>i</w:t>
      </w:r>
      <w:r w:rsidR="0003472F" w:rsidRPr="00EF3568">
        <w:rPr>
          <w:rFonts w:ascii="Verdana" w:hAnsi="Verdana" w:cs="Tahoma"/>
          <w:color w:val="000000"/>
          <w:spacing w:val="1"/>
          <w:sz w:val="18"/>
          <w:szCs w:val="18"/>
        </w:rPr>
        <w:t>b</w:t>
      </w:r>
      <w:r w:rsidR="0003472F" w:rsidRPr="00EF3568">
        <w:rPr>
          <w:rFonts w:ascii="Verdana" w:hAnsi="Verdana" w:cs="Tahoma"/>
          <w:color w:val="000000"/>
          <w:spacing w:val="3"/>
          <w:sz w:val="18"/>
          <w:szCs w:val="18"/>
        </w:rPr>
        <w:t>e</w:t>
      </w:r>
      <w:r w:rsidR="0003472F" w:rsidRPr="00EF3568">
        <w:rPr>
          <w:rFonts w:ascii="Verdana" w:hAnsi="Verdana" w:cs="Tahoma"/>
          <w:color w:val="000000"/>
          <w:spacing w:val="2"/>
          <w:sz w:val="18"/>
          <w:szCs w:val="18"/>
        </w:rPr>
        <w:t>r</w:t>
      </w:r>
      <w:r w:rsidR="0003472F" w:rsidRPr="00EF3568">
        <w:rPr>
          <w:rFonts w:ascii="Verdana" w:hAnsi="Verdana" w:cs="Tahoma"/>
          <w:color w:val="000000"/>
          <w:spacing w:val="3"/>
          <w:sz w:val="18"/>
          <w:szCs w:val="18"/>
        </w:rPr>
        <w:t>a</w:t>
      </w:r>
      <w:r w:rsidR="0003472F" w:rsidRPr="00EF3568">
        <w:rPr>
          <w:rFonts w:ascii="Verdana" w:hAnsi="Verdana" w:cs="Tahoma"/>
          <w:color w:val="000000"/>
          <w:spacing w:val="-1"/>
          <w:sz w:val="18"/>
          <w:szCs w:val="18"/>
        </w:rPr>
        <w:t>z</w:t>
      </w:r>
      <w:r w:rsidR="0003472F" w:rsidRPr="00EF3568">
        <w:rPr>
          <w:rFonts w:ascii="Verdana" w:hAnsi="Verdana" w:cs="Tahoma"/>
          <w:color w:val="000000"/>
          <w:spacing w:val="3"/>
          <w:sz w:val="18"/>
          <w:szCs w:val="18"/>
        </w:rPr>
        <w:t>i</w:t>
      </w:r>
      <w:r w:rsidR="0003472F" w:rsidRPr="00EF3568">
        <w:rPr>
          <w:rFonts w:ascii="Verdana" w:hAnsi="Verdana" w:cs="Tahoma"/>
          <w:color w:val="000000"/>
          <w:spacing w:val="1"/>
          <w:sz w:val="18"/>
          <w:szCs w:val="18"/>
        </w:rPr>
        <w:t>o</w:t>
      </w:r>
      <w:r w:rsidR="0003472F" w:rsidRPr="00EF3568">
        <w:rPr>
          <w:rFonts w:ascii="Verdana" w:hAnsi="Verdana" w:cs="Tahoma"/>
          <w:color w:val="000000"/>
          <w:spacing w:val="3"/>
          <w:sz w:val="18"/>
          <w:szCs w:val="18"/>
        </w:rPr>
        <w:t>n</w:t>
      </w:r>
      <w:r w:rsidR="0003472F" w:rsidRPr="00EF3568">
        <w:rPr>
          <w:rFonts w:ascii="Verdana" w:hAnsi="Verdana" w:cs="Tahoma"/>
          <w:color w:val="000000"/>
          <w:sz w:val="18"/>
          <w:szCs w:val="18"/>
        </w:rPr>
        <w:t>e</w:t>
      </w:r>
      <w:r w:rsidR="0003472F" w:rsidRPr="00EF3568">
        <w:rPr>
          <w:rFonts w:ascii="Verdana" w:hAnsi="Verdana" w:cs="Tahoma"/>
          <w:color w:val="000000"/>
          <w:spacing w:val="7"/>
          <w:sz w:val="18"/>
          <w:szCs w:val="18"/>
        </w:rPr>
        <w:t xml:space="preserve"> </w:t>
      </w:r>
      <w:r w:rsidR="0003472F" w:rsidRPr="00EF3568">
        <w:rPr>
          <w:rFonts w:ascii="Verdana" w:hAnsi="Verdana" w:cs="Tahoma"/>
          <w:color w:val="000000"/>
          <w:spacing w:val="3"/>
          <w:sz w:val="18"/>
          <w:szCs w:val="18"/>
        </w:rPr>
        <w:t>d</w:t>
      </w:r>
      <w:r w:rsidR="0003472F" w:rsidRPr="00EF3568">
        <w:rPr>
          <w:rFonts w:ascii="Verdana" w:hAnsi="Verdana" w:cs="Tahoma"/>
          <w:color w:val="000000"/>
          <w:spacing w:val="1"/>
          <w:sz w:val="18"/>
          <w:szCs w:val="18"/>
        </w:rPr>
        <w:t>e</w:t>
      </w:r>
      <w:r w:rsidR="0003472F" w:rsidRPr="00EF3568">
        <w:rPr>
          <w:rFonts w:ascii="Verdana" w:hAnsi="Verdana" w:cs="Tahoma"/>
          <w:color w:val="000000"/>
          <w:sz w:val="18"/>
          <w:szCs w:val="18"/>
        </w:rPr>
        <w:t>l</w:t>
      </w:r>
      <w:r w:rsidR="00363E16" w:rsidRPr="00EF3568">
        <w:rPr>
          <w:rFonts w:ascii="Verdana" w:hAnsi="Verdana" w:cs="Tahoma"/>
          <w:color w:val="000000"/>
          <w:sz w:val="18"/>
          <w:szCs w:val="18"/>
        </w:rPr>
        <w:t xml:space="preserve">l’Assemblea della Comunità Montana </w:t>
      </w:r>
      <w:r w:rsidR="0003472F" w:rsidRPr="00EF3568">
        <w:rPr>
          <w:rFonts w:ascii="Verdana" w:hAnsi="Verdana" w:cs="Tahoma"/>
          <w:color w:val="000000"/>
          <w:spacing w:val="3"/>
          <w:sz w:val="18"/>
          <w:szCs w:val="18"/>
        </w:rPr>
        <w:t>n</w:t>
      </w:r>
      <w:r w:rsidR="0003472F" w:rsidRPr="00EF3568">
        <w:rPr>
          <w:rFonts w:ascii="Verdana" w:hAnsi="Verdana" w:cs="Tahoma"/>
          <w:color w:val="000000"/>
          <w:sz w:val="18"/>
          <w:szCs w:val="18"/>
        </w:rPr>
        <w:t>.</w:t>
      </w:r>
      <w:r w:rsidR="0003472F" w:rsidRPr="00EF3568">
        <w:rPr>
          <w:rFonts w:ascii="Verdana" w:hAnsi="Verdana" w:cs="Tahoma"/>
          <w:color w:val="000000"/>
          <w:spacing w:val="16"/>
          <w:sz w:val="18"/>
          <w:szCs w:val="18"/>
        </w:rPr>
        <w:t xml:space="preserve"> </w:t>
      </w:r>
      <w:r w:rsidRPr="00EF3568">
        <w:rPr>
          <w:rFonts w:ascii="Verdana" w:hAnsi="Verdana" w:cs="Tahoma"/>
          <w:color w:val="000000"/>
          <w:spacing w:val="16"/>
          <w:sz w:val="18"/>
          <w:szCs w:val="18"/>
        </w:rPr>
        <w:t xml:space="preserve">4 </w:t>
      </w:r>
      <w:r w:rsidR="0003472F" w:rsidRPr="00EF3568">
        <w:rPr>
          <w:rFonts w:ascii="Verdana" w:hAnsi="Verdana" w:cs="Tahoma"/>
          <w:color w:val="000000"/>
          <w:spacing w:val="1"/>
          <w:sz w:val="18"/>
          <w:szCs w:val="18"/>
        </w:rPr>
        <w:t>d</w:t>
      </w:r>
      <w:r w:rsidR="0003472F" w:rsidRPr="00EF3568">
        <w:rPr>
          <w:rFonts w:ascii="Verdana" w:hAnsi="Verdana" w:cs="Tahoma"/>
          <w:color w:val="000000"/>
          <w:spacing w:val="3"/>
          <w:sz w:val="18"/>
          <w:szCs w:val="18"/>
        </w:rPr>
        <w:t>e</w:t>
      </w:r>
      <w:r w:rsidR="0003472F" w:rsidRPr="00EF3568">
        <w:rPr>
          <w:rFonts w:ascii="Verdana" w:hAnsi="Verdana" w:cs="Tahoma"/>
          <w:color w:val="000000"/>
          <w:sz w:val="18"/>
          <w:szCs w:val="18"/>
        </w:rPr>
        <w:t>l</w:t>
      </w:r>
      <w:r w:rsidR="0003472F" w:rsidRPr="00EF3568">
        <w:rPr>
          <w:rFonts w:ascii="Verdana" w:hAnsi="Verdana" w:cs="Tahoma"/>
          <w:color w:val="000000"/>
          <w:spacing w:val="16"/>
          <w:sz w:val="18"/>
          <w:szCs w:val="18"/>
        </w:rPr>
        <w:t xml:space="preserve"> </w:t>
      </w:r>
      <w:r w:rsidRPr="00EF3568">
        <w:rPr>
          <w:rFonts w:ascii="Verdana" w:hAnsi="Verdana" w:cs="Tahoma"/>
          <w:color w:val="000000"/>
          <w:spacing w:val="16"/>
          <w:sz w:val="18"/>
          <w:szCs w:val="18"/>
        </w:rPr>
        <w:t>31/01/2018</w:t>
      </w:r>
      <w:r w:rsidR="0003472F" w:rsidRPr="00EF3568">
        <w:rPr>
          <w:rFonts w:ascii="Verdana" w:hAnsi="Verdana" w:cs="Tahoma"/>
          <w:color w:val="000000"/>
          <w:sz w:val="18"/>
          <w:szCs w:val="18"/>
        </w:rPr>
        <w:t>;</w:t>
      </w:r>
    </w:p>
    <w:p w:rsidR="00E00C83" w:rsidRPr="00EF3568" w:rsidRDefault="00E00C83" w:rsidP="00EF3568">
      <w:pPr>
        <w:widowControl w:val="0"/>
        <w:autoSpaceDE w:val="0"/>
        <w:autoSpaceDN w:val="0"/>
        <w:adjustRightInd w:val="0"/>
        <w:spacing w:before="4" w:after="0" w:line="110" w:lineRule="exact"/>
        <w:jc w:val="both"/>
        <w:rPr>
          <w:rFonts w:ascii="Verdana" w:hAnsi="Verdana" w:cs="Tahoma"/>
          <w:color w:val="000000"/>
          <w:sz w:val="11"/>
          <w:szCs w:val="11"/>
        </w:rPr>
      </w:pPr>
    </w:p>
    <w:p w:rsidR="00E00C83" w:rsidRPr="000A5B39" w:rsidRDefault="0003472F" w:rsidP="000A5B39">
      <w:pPr>
        <w:widowControl w:val="0"/>
        <w:autoSpaceDE w:val="0"/>
        <w:autoSpaceDN w:val="0"/>
        <w:adjustRightInd w:val="0"/>
        <w:spacing w:after="0" w:line="240" w:lineRule="auto"/>
        <w:ind w:right="104"/>
        <w:jc w:val="center"/>
        <w:rPr>
          <w:rFonts w:ascii="Verdana" w:hAnsi="Verdana" w:cs="Tahoma"/>
          <w:b/>
          <w:color w:val="000000"/>
          <w:spacing w:val="1"/>
          <w:sz w:val="28"/>
          <w:szCs w:val="18"/>
        </w:rPr>
      </w:pPr>
      <w:r w:rsidRPr="000A5B39">
        <w:rPr>
          <w:rFonts w:ascii="Verdana" w:hAnsi="Verdana" w:cs="Tahoma"/>
          <w:b/>
          <w:color w:val="000000"/>
          <w:spacing w:val="1"/>
          <w:sz w:val="28"/>
          <w:szCs w:val="18"/>
        </w:rPr>
        <w:t>RENDE</w:t>
      </w:r>
      <w:r w:rsidR="00363E16" w:rsidRPr="000A5B39">
        <w:rPr>
          <w:rFonts w:ascii="Verdana" w:hAnsi="Verdana" w:cs="Tahoma"/>
          <w:b/>
          <w:color w:val="000000"/>
          <w:spacing w:val="1"/>
          <w:sz w:val="28"/>
          <w:szCs w:val="18"/>
        </w:rPr>
        <w:t xml:space="preserve"> </w:t>
      </w:r>
      <w:r w:rsidRPr="000A5B39">
        <w:rPr>
          <w:rFonts w:ascii="Verdana" w:hAnsi="Verdana" w:cs="Tahoma"/>
          <w:b/>
          <w:color w:val="000000"/>
          <w:spacing w:val="1"/>
          <w:sz w:val="28"/>
          <w:szCs w:val="18"/>
        </w:rPr>
        <w:t>NOTO</w:t>
      </w:r>
    </w:p>
    <w:p w:rsidR="00E00C83" w:rsidRPr="00EF3568" w:rsidRDefault="00E00C83" w:rsidP="00EF3568">
      <w:pPr>
        <w:widowControl w:val="0"/>
        <w:autoSpaceDE w:val="0"/>
        <w:autoSpaceDN w:val="0"/>
        <w:adjustRightInd w:val="0"/>
        <w:spacing w:after="0" w:line="240" w:lineRule="auto"/>
        <w:ind w:left="285" w:right="104"/>
        <w:jc w:val="both"/>
        <w:rPr>
          <w:rFonts w:ascii="Verdana" w:hAnsi="Verdana" w:cs="Tahoma"/>
          <w:color w:val="000000"/>
          <w:spacing w:val="1"/>
          <w:sz w:val="18"/>
          <w:szCs w:val="18"/>
        </w:rPr>
      </w:pPr>
    </w:p>
    <w:p w:rsidR="00E00C83" w:rsidRPr="00EF3568" w:rsidRDefault="0003472F" w:rsidP="00EF3568">
      <w:pPr>
        <w:widowControl w:val="0"/>
        <w:autoSpaceDE w:val="0"/>
        <w:autoSpaceDN w:val="0"/>
        <w:adjustRightInd w:val="0"/>
        <w:spacing w:after="120" w:line="240" w:lineRule="auto"/>
        <w:ind w:right="104"/>
        <w:jc w:val="both"/>
        <w:rPr>
          <w:rFonts w:ascii="Verdana" w:hAnsi="Verdana" w:cs="Tahoma"/>
          <w:color w:val="000000"/>
          <w:spacing w:val="1"/>
          <w:sz w:val="18"/>
          <w:szCs w:val="18"/>
        </w:rPr>
      </w:pPr>
      <w:r w:rsidRPr="00EF3568">
        <w:rPr>
          <w:rFonts w:ascii="Verdana" w:hAnsi="Verdana" w:cs="Tahoma"/>
          <w:color w:val="000000"/>
          <w:spacing w:val="1"/>
          <w:sz w:val="18"/>
          <w:szCs w:val="18"/>
        </w:rPr>
        <w:t xml:space="preserve">che </w:t>
      </w:r>
      <w:r w:rsidR="00363E16" w:rsidRPr="00EF3568">
        <w:rPr>
          <w:rFonts w:ascii="Verdana" w:hAnsi="Verdana" w:cs="Tahoma"/>
          <w:color w:val="000000"/>
          <w:spacing w:val="1"/>
          <w:sz w:val="18"/>
          <w:szCs w:val="18"/>
        </w:rPr>
        <w:t xml:space="preserve">la comunità montana del Goceano </w:t>
      </w:r>
      <w:r w:rsidRPr="00EF3568">
        <w:rPr>
          <w:rFonts w:ascii="Verdana" w:hAnsi="Verdana" w:cs="Tahoma"/>
          <w:color w:val="000000"/>
          <w:spacing w:val="1"/>
          <w:sz w:val="18"/>
          <w:szCs w:val="18"/>
        </w:rPr>
        <w:t>intende</w:t>
      </w:r>
      <w:r w:rsidR="00363E16" w:rsidRPr="00EF3568">
        <w:rPr>
          <w:rFonts w:ascii="Verdana" w:hAnsi="Verdana" w:cs="Tahoma"/>
          <w:color w:val="000000"/>
          <w:spacing w:val="1"/>
          <w:sz w:val="18"/>
          <w:szCs w:val="18"/>
        </w:rPr>
        <w:t xml:space="preserve"> </w:t>
      </w:r>
      <w:r w:rsidRPr="00EF3568">
        <w:rPr>
          <w:rFonts w:ascii="Verdana" w:hAnsi="Verdana" w:cs="Tahoma"/>
          <w:color w:val="000000"/>
          <w:spacing w:val="1"/>
          <w:sz w:val="18"/>
          <w:szCs w:val="18"/>
        </w:rPr>
        <w:t>procedere alla cessione in proprietà delle aree comprese nel Piano per</w:t>
      </w:r>
      <w:r w:rsidR="00363E16" w:rsidRPr="00EF3568">
        <w:rPr>
          <w:rFonts w:ascii="Verdana" w:hAnsi="Verdana" w:cs="Tahoma"/>
          <w:color w:val="000000"/>
          <w:spacing w:val="1"/>
          <w:sz w:val="18"/>
          <w:szCs w:val="18"/>
        </w:rPr>
        <w:t xml:space="preserve"> </w:t>
      </w:r>
      <w:r w:rsidRPr="00EF3568">
        <w:rPr>
          <w:rFonts w:ascii="Verdana" w:hAnsi="Verdana" w:cs="Tahoma"/>
          <w:color w:val="000000"/>
          <w:spacing w:val="1"/>
          <w:sz w:val="18"/>
          <w:szCs w:val="18"/>
        </w:rPr>
        <w:t>gli</w:t>
      </w:r>
      <w:r w:rsidR="00363E16" w:rsidRPr="00EF3568">
        <w:rPr>
          <w:rFonts w:ascii="Verdana" w:hAnsi="Verdana" w:cs="Tahoma"/>
          <w:color w:val="000000"/>
          <w:spacing w:val="1"/>
          <w:sz w:val="18"/>
          <w:szCs w:val="18"/>
        </w:rPr>
        <w:t xml:space="preserve"> </w:t>
      </w:r>
      <w:r w:rsidRPr="00EF3568">
        <w:rPr>
          <w:rFonts w:ascii="Verdana" w:hAnsi="Verdana" w:cs="Tahoma"/>
          <w:color w:val="000000"/>
          <w:spacing w:val="1"/>
          <w:sz w:val="18"/>
          <w:szCs w:val="18"/>
        </w:rPr>
        <w:t>Insediamenti Produttivi (P.I.P.), del Comune di Bono, site in località “Sas Ischinas”.</w:t>
      </w:r>
    </w:p>
    <w:p w:rsidR="00E00C83" w:rsidRPr="00EF3568" w:rsidRDefault="0003472F" w:rsidP="00EF3568">
      <w:pPr>
        <w:pStyle w:val="Paragrafoelenco"/>
        <w:widowControl w:val="0"/>
        <w:numPr>
          <w:ilvl w:val="0"/>
          <w:numId w:val="8"/>
        </w:numPr>
        <w:tabs>
          <w:tab w:val="left" w:pos="1134"/>
        </w:tabs>
        <w:autoSpaceDE w:val="0"/>
        <w:autoSpaceDN w:val="0"/>
        <w:adjustRightInd w:val="0"/>
        <w:spacing w:after="120" w:line="240" w:lineRule="auto"/>
        <w:ind w:right="-20"/>
        <w:jc w:val="both"/>
        <w:rPr>
          <w:rFonts w:ascii="Verdana" w:hAnsi="Verdana" w:cs="Tahoma"/>
          <w:color w:val="000000"/>
          <w:sz w:val="18"/>
          <w:szCs w:val="18"/>
        </w:rPr>
      </w:pPr>
      <w:r w:rsidRPr="00EF3568">
        <w:rPr>
          <w:rFonts w:ascii="Verdana" w:hAnsi="Verdana" w:cs="Tahoma"/>
          <w:b/>
          <w:bCs/>
          <w:color w:val="000000"/>
          <w:spacing w:val="-1"/>
          <w:sz w:val="18"/>
          <w:szCs w:val="18"/>
        </w:rPr>
        <w:t>Finalità</w:t>
      </w:r>
      <w:r w:rsidRPr="00EF3568">
        <w:rPr>
          <w:rFonts w:ascii="Verdana" w:hAnsi="Verdana" w:cs="Tahoma"/>
          <w:b/>
          <w:bCs/>
          <w:color w:val="000000"/>
          <w:spacing w:val="-7"/>
          <w:sz w:val="18"/>
          <w:szCs w:val="18"/>
        </w:rPr>
        <w:t xml:space="preserve"> </w:t>
      </w:r>
      <w:r w:rsidRPr="00EF3568">
        <w:rPr>
          <w:rFonts w:ascii="Verdana" w:hAnsi="Verdana" w:cs="Tahoma"/>
          <w:b/>
          <w:bCs/>
          <w:color w:val="000000"/>
          <w:sz w:val="18"/>
          <w:szCs w:val="18"/>
        </w:rPr>
        <w:t>d</w:t>
      </w:r>
      <w:r w:rsidRPr="00EF3568">
        <w:rPr>
          <w:rFonts w:ascii="Verdana" w:hAnsi="Verdana" w:cs="Tahoma"/>
          <w:b/>
          <w:bCs/>
          <w:color w:val="000000"/>
          <w:spacing w:val="1"/>
          <w:sz w:val="18"/>
          <w:szCs w:val="18"/>
        </w:rPr>
        <w:t>e</w:t>
      </w:r>
      <w:r w:rsidRPr="00EF3568">
        <w:rPr>
          <w:rFonts w:ascii="Verdana" w:hAnsi="Verdana" w:cs="Tahoma"/>
          <w:b/>
          <w:bCs/>
          <w:color w:val="000000"/>
          <w:sz w:val="18"/>
          <w:szCs w:val="18"/>
        </w:rPr>
        <w:t>l</w:t>
      </w:r>
      <w:r w:rsidRPr="00EF3568">
        <w:rPr>
          <w:rFonts w:ascii="Verdana" w:hAnsi="Verdana" w:cs="Tahoma"/>
          <w:b/>
          <w:bCs/>
          <w:color w:val="000000"/>
          <w:spacing w:val="-5"/>
          <w:sz w:val="18"/>
          <w:szCs w:val="18"/>
        </w:rPr>
        <w:t xml:space="preserve"> </w:t>
      </w:r>
      <w:r w:rsidRPr="00EF3568">
        <w:rPr>
          <w:rFonts w:ascii="Verdana" w:hAnsi="Verdana" w:cs="Tahoma"/>
          <w:b/>
          <w:bCs/>
          <w:color w:val="000000"/>
          <w:sz w:val="18"/>
          <w:szCs w:val="18"/>
        </w:rPr>
        <w:t>b</w:t>
      </w:r>
      <w:r w:rsidRPr="00EF3568">
        <w:rPr>
          <w:rFonts w:ascii="Verdana" w:hAnsi="Verdana" w:cs="Tahoma"/>
          <w:b/>
          <w:bCs/>
          <w:color w:val="000000"/>
          <w:spacing w:val="1"/>
          <w:sz w:val="18"/>
          <w:szCs w:val="18"/>
        </w:rPr>
        <w:t>a</w:t>
      </w:r>
      <w:r w:rsidRPr="00EF3568">
        <w:rPr>
          <w:rFonts w:ascii="Verdana" w:hAnsi="Verdana" w:cs="Tahoma"/>
          <w:b/>
          <w:bCs/>
          <w:color w:val="000000"/>
          <w:sz w:val="18"/>
          <w:szCs w:val="18"/>
        </w:rPr>
        <w:t>ndo</w:t>
      </w:r>
    </w:p>
    <w:p w:rsidR="00E00C83" w:rsidRPr="00EF3568" w:rsidRDefault="0003472F" w:rsidP="00EF3568">
      <w:pPr>
        <w:widowControl w:val="0"/>
        <w:autoSpaceDE w:val="0"/>
        <w:autoSpaceDN w:val="0"/>
        <w:adjustRightInd w:val="0"/>
        <w:spacing w:after="0" w:line="206" w:lineRule="exact"/>
        <w:ind w:right="54"/>
        <w:jc w:val="both"/>
        <w:rPr>
          <w:rFonts w:ascii="Verdana" w:hAnsi="Verdana" w:cs="Tahoma"/>
          <w:color w:val="000000"/>
          <w:sz w:val="18"/>
          <w:szCs w:val="18"/>
        </w:rPr>
      </w:pPr>
      <w:r w:rsidRPr="00EF3568">
        <w:rPr>
          <w:rFonts w:ascii="Verdana" w:hAnsi="Verdana" w:cs="Tahoma"/>
          <w:color w:val="000000"/>
          <w:sz w:val="18"/>
          <w:szCs w:val="18"/>
        </w:rPr>
        <w:t>Il</w:t>
      </w:r>
      <w:r w:rsidRPr="00EF3568">
        <w:rPr>
          <w:rFonts w:ascii="Verdana" w:hAnsi="Verdana" w:cs="Tahoma"/>
          <w:color w:val="000000"/>
          <w:spacing w:val="15"/>
          <w:sz w:val="18"/>
          <w:szCs w:val="18"/>
        </w:rPr>
        <w:t xml:space="preserve"> </w:t>
      </w:r>
      <w:r w:rsidRPr="00EF3568">
        <w:rPr>
          <w:rFonts w:ascii="Verdana" w:hAnsi="Verdana" w:cs="Tahoma"/>
          <w:color w:val="000000"/>
          <w:spacing w:val="1"/>
          <w:sz w:val="18"/>
          <w:szCs w:val="18"/>
        </w:rPr>
        <w:t>p</w:t>
      </w:r>
      <w:r w:rsidRPr="00EF3568">
        <w:rPr>
          <w:rFonts w:ascii="Verdana" w:hAnsi="Verdana" w:cs="Tahoma"/>
          <w:color w:val="000000"/>
          <w:sz w:val="18"/>
          <w:szCs w:val="18"/>
        </w:rPr>
        <w:t>r</w:t>
      </w:r>
      <w:r w:rsidRPr="00EF3568">
        <w:rPr>
          <w:rFonts w:ascii="Verdana" w:hAnsi="Verdana" w:cs="Tahoma"/>
          <w:color w:val="000000"/>
          <w:spacing w:val="1"/>
          <w:sz w:val="18"/>
          <w:szCs w:val="18"/>
        </w:rPr>
        <w:t>es</w:t>
      </w:r>
      <w:r w:rsidRPr="00EF3568">
        <w:rPr>
          <w:rFonts w:ascii="Verdana" w:hAnsi="Verdana" w:cs="Tahoma"/>
          <w:color w:val="000000"/>
          <w:spacing w:val="-2"/>
          <w:sz w:val="18"/>
          <w:szCs w:val="18"/>
        </w:rPr>
        <w:t>e</w:t>
      </w:r>
      <w:r w:rsidRPr="00EF3568">
        <w:rPr>
          <w:rFonts w:ascii="Verdana" w:hAnsi="Verdana" w:cs="Tahoma"/>
          <w:color w:val="000000"/>
          <w:spacing w:val="1"/>
          <w:sz w:val="18"/>
          <w:szCs w:val="18"/>
        </w:rPr>
        <w:t>n</w:t>
      </w:r>
      <w:r w:rsidRPr="00EF3568">
        <w:rPr>
          <w:rFonts w:ascii="Verdana" w:hAnsi="Verdana" w:cs="Tahoma"/>
          <w:color w:val="000000"/>
          <w:sz w:val="18"/>
          <w:szCs w:val="18"/>
        </w:rPr>
        <w:t>te</w:t>
      </w:r>
      <w:r w:rsidRPr="00EF3568">
        <w:rPr>
          <w:rFonts w:ascii="Verdana" w:hAnsi="Verdana" w:cs="Tahoma"/>
          <w:color w:val="000000"/>
          <w:spacing w:val="9"/>
          <w:sz w:val="18"/>
          <w:szCs w:val="18"/>
        </w:rPr>
        <w:t xml:space="preserve"> </w:t>
      </w:r>
      <w:r w:rsidRPr="00EF3568">
        <w:rPr>
          <w:rFonts w:ascii="Verdana" w:hAnsi="Verdana" w:cs="Tahoma"/>
          <w:color w:val="000000"/>
          <w:sz w:val="18"/>
          <w:szCs w:val="18"/>
        </w:rPr>
        <w:t>B</w:t>
      </w:r>
      <w:r w:rsidRPr="00EF3568">
        <w:rPr>
          <w:rFonts w:ascii="Verdana" w:hAnsi="Verdana" w:cs="Tahoma"/>
          <w:color w:val="000000"/>
          <w:spacing w:val="1"/>
          <w:sz w:val="18"/>
          <w:szCs w:val="18"/>
        </w:rPr>
        <w:t>a</w:t>
      </w:r>
      <w:r w:rsidRPr="00EF3568">
        <w:rPr>
          <w:rFonts w:ascii="Verdana" w:hAnsi="Verdana" w:cs="Tahoma"/>
          <w:color w:val="000000"/>
          <w:spacing w:val="-2"/>
          <w:sz w:val="18"/>
          <w:szCs w:val="18"/>
        </w:rPr>
        <w:t>n</w:t>
      </w:r>
      <w:r w:rsidRPr="00EF3568">
        <w:rPr>
          <w:rFonts w:ascii="Verdana" w:hAnsi="Verdana" w:cs="Tahoma"/>
          <w:color w:val="000000"/>
          <w:spacing w:val="1"/>
          <w:sz w:val="18"/>
          <w:szCs w:val="18"/>
        </w:rPr>
        <w:t>d</w:t>
      </w:r>
      <w:r w:rsidRPr="00EF3568">
        <w:rPr>
          <w:rFonts w:ascii="Verdana" w:hAnsi="Verdana" w:cs="Tahoma"/>
          <w:color w:val="000000"/>
          <w:sz w:val="18"/>
          <w:szCs w:val="18"/>
        </w:rPr>
        <w:t>o</w:t>
      </w:r>
      <w:r w:rsidRPr="00EF3568">
        <w:rPr>
          <w:rFonts w:ascii="Verdana" w:hAnsi="Verdana" w:cs="Tahoma"/>
          <w:color w:val="000000"/>
          <w:spacing w:val="11"/>
          <w:sz w:val="18"/>
          <w:szCs w:val="18"/>
        </w:rPr>
        <w:t xml:space="preserve"> </w:t>
      </w:r>
      <w:r w:rsidRPr="00EF3568">
        <w:rPr>
          <w:rFonts w:ascii="Verdana" w:hAnsi="Verdana" w:cs="Tahoma"/>
          <w:color w:val="000000"/>
          <w:spacing w:val="1"/>
          <w:sz w:val="18"/>
          <w:szCs w:val="18"/>
        </w:rPr>
        <w:t>d</w:t>
      </w:r>
      <w:r w:rsidRPr="00EF3568">
        <w:rPr>
          <w:rFonts w:ascii="Verdana" w:hAnsi="Verdana" w:cs="Tahoma"/>
          <w:color w:val="000000"/>
          <w:spacing w:val="-2"/>
          <w:sz w:val="18"/>
          <w:szCs w:val="18"/>
        </w:rPr>
        <w:t>i</w:t>
      </w:r>
      <w:r w:rsidRPr="00EF3568">
        <w:rPr>
          <w:rFonts w:ascii="Verdana" w:hAnsi="Verdana" w:cs="Tahoma"/>
          <w:color w:val="000000"/>
          <w:spacing w:val="1"/>
          <w:sz w:val="18"/>
          <w:szCs w:val="18"/>
        </w:rPr>
        <w:t>s</w:t>
      </w:r>
      <w:r w:rsidRPr="00EF3568">
        <w:rPr>
          <w:rFonts w:ascii="Verdana" w:hAnsi="Verdana" w:cs="Tahoma"/>
          <w:color w:val="000000"/>
          <w:spacing w:val="-1"/>
          <w:sz w:val="18"/>
          <w:szCs w:val="18"/>
        </w:rPr>
        <w:t>c</w:t>
      </w:r>
      <w:r w:rsidRPr="00EF3568">
        <w:rPr>
          <w:rFonts w:ascii="Verdana" w:hAnsi="Verdana" w:cs="Tahoma"/>
          <w:color w:val="000000"/>
          <w:spacing w:val="1"/>
          <w:sz w:val="18"/>
          <w:szCs w:val="18"/>
        </w:rPr>
        <w:t>ipl</w:t>
      </w:r>
      <w:r w:rsidRPr="00EF3568">
        <w:rPr>
          <w:rFonts w:ascii="Verdana" w:hAnsi="Verdana" w:cs="Tahoma"/>
          <w:color w:val="000000"/>
          <w:spacing w:val="-2"/>
          <w:sz w:val="18"/>
          <w:szCs w:val="18"/>
        </w:rPr>
        <w:t>i</w:t>
      </w:r>
      <w:r w:rsidRPr="00EF3568">
        <w:rPr>
          <w:rFonts w:ascii="Verdana" w:hAnsi="Verdana" w:cs="Tahoma"/>
          <w:color w:val="000000"/>
          <w:spacing w:val="1"/>
          <w:sz w:val="18"/>
          <w:szCs w:val="18"/>
        </w:rPr>
        <w:t>n</w:t>
      </w:r>
      <w:r w:rsidRPr="00EF3568">
        <w:rPr>
          <w:rFonts w:ascii="Verdana" w:hAnsi="Verdana" w:cs="Tahoma"/>
          <w:color w:val="000000"/>
          <w:sz w:val="18"/>
          <w:szCs w:val="18"/>
        </w:rPr>
        <w:t>a</w:t>
      </w:r>
      <w:r w:rsidRPr="00EF3568">
        <w:rPr>
          <w:rFonts w:ascii="Verdana" w:hAnsi="Verdana" w:cs="Tahoma"/>
          <w:color w:val="000000"/>
          <w:spacing w:val="9"/>
          <w:sz w:val="18"/>
          <w:szCs w:val="18"/>
        </w:rPr>
        <w:t xml:space="preserve"> </w:t>
      </w:r>
      <w:r w:rsidRPr="00EF3568">
        <w:rPr>
          <w:rFonts w:ascii="Verdana" w:hAnsi="Verdana" w:cs="Tahoma"/>
          <w:color w:val="000000"/>
          <w:spacing w:val="1"/>
          <w:sz w:val="18"/>
          <w:szCs w:val="18"/>
        </w:rPr>
        <w:t>i</w:t>
      </w:r>
      <w:r w:rsidRPr="00EF3568">
        <w:rPr>
          <w:rFonts w:ascii="Verdana" w:hAnsi="Verdana" w:cs="Tahoma"/>
          <w:color w:val="000000"/>
          <w:sz w:val="18"/>
          <w:szCs w:val="18"/>
        </w:rPr>
        <w:t>l</w:t>
      </w:r>
      <w:r w:rsidRPr="00EF3568">
        <w:rPr>
          <w:rFonts w:ascii="Verdana" w:hAnsi="Verdana" w:cs="Tahoma"/>
          <w:color w:val="000000"/>
          <w:spacing w:val="12"/>
          <w:sz w:val="18"/>
          <w:szCs w:val="18"/>
        </w:rPr>
        <w:t xml:space="preserve"> </w:t>
      </w:r>
      <w:r w:rsidRPr="00EF3568">
        <w:rPr>
          <w:rFonts w:ascii="Verdana" w:hAnsi="Verdana" w:cs="Tahoma"/>
          <w:color w:val="000000"/>
          <w:spacing w:val="1"/>
          <w:sz w:val="18"/>
          <w:szCs w:val="18"/>
        </w:rPr>
        <w:t>p</w:t>
      </w:r>
      <w:r w:rsidRPr="00EF3568">
        <w:rPr>
          <w:rFonts w:ascii="Verdana" w:hAnsi="Verdana" w:cs="Tahoma"/>
          <w:color w:val="000000"/>
          <w:sz w:val="18"/>
          <w:szCs w:val="18"/>
        </w:rPr>
        <w:t>r</w:t>
      </w:r>
      <w:r w:rsidRPr="00EF3568">
        <w:rPr>
          <w:rFonts w:ascii="Verdana" w:hAnsi="Verdana" w:cs="Tahoma"/>
          <w:color w:val="000000"/>
          <w:spacing w:val="1"/>
          <w:sz w:val="18"/>
          <w:szCs w:val="18"/>
        </w:rPr>
        <w:t>oce</w:t>
      </w:r>
      <w:r w:rsidRPr="00EF3568">
        <w:rPr>
          <w:rFonts w:ascii="Verdana" w:hAnsi="Verdana" w:cs="Tahoma"/>
          <w:color w:val="000000"/>
          <w:spacing w:val="-2"/>
          <w:sz w:val="18"/>
          <w:szCs w:val="18"/>
        </w:rPr>
        <w:t>d</w:t>
      </w:r>
      <w:r w:rsidRPr="00EF3568">
        <w:rPr>
          <w:rFonts w:ascii="Verdana" w:hAnsi="Verdana" w:cs="Tahoma"/>
          <w:color w:val="000000"/>
          <w:spacing w:val="1"/>
          <w:sz w:val="18"/>
          <w:szCs w:val="18"/>
        </w:rPr>
        <w:t>im</w:t>
      </w:r>
      <w:r w:rsidRPr="00EF3568">
        <w:rPr>
          <w:rFonts w:ascii="Verdana" w:hAnsi="Verdana" w:cs="Tahoma"/>
          <w:color w:val="000000"/>
          <w:spacing w:val="-2"/>
          <w:sz w:val="18"/>
          <w:szCs w:val="18"/>
        </w:rPr>
        <w:t>e</w:t>
      </w:r>
      <w:r w:rsidRPr="00EF3568">
        <w:rPr>
          <w:rFonts w:ascii="Verdana" w:hAnsi="Verdana" w:cs="Tahoma"/>
          <w:color w:val="000000"/>
          <w:spacing w:val="1"/>
          <w:sz w:val="18"/>
          <w:szCs w:val="18"/>
        </w:rPr>
        <w:t>n</w:t>
      </w:r>
      <w:r w:rsidRPr="00EF3568">
        <w:rPr>
          <w:rFonts w:ascii="Verdana" w:hAnsi="Verdana" w:cs="Tahoma"/>
          <w:color w:val="000000"/>
          <w:sz w:val="18"/>
          <w:szCs w:val="18"/>
        </w:rPr>
        <w:t>to</w:t>
      </w:r>
      <w:r w:rsidRPr="00EF3568">
        <w:rPr>
          <w:rFonts w:ascii="Verdana" w:hAnsi="Verdana" w:cs="Tahoma"/>
          <w:color w:val="000000"/>
          <w:spacing w:val="5"/>
          <w:sz w:val="18"/>
          <w:szCs w:val="18"/>
        </w:rPr>
        <w:t xml:space="preserve"> </w:t>
      </w:r>
      <w:r w:rsidRPr="00EF3568">
        <w:rPr>
          <w:rFonts w:ascii="Verdana" w:hAnsi="Verdana" w:cs="Tahoma"/>
          <w:color w:val="000000"/>
          <w:sz w:val="18"/>
          <w:szCs w:val="18"/>
        </w:rPr>
        <w:t>e</w:t>
      </w:r>
      <w:r w:rsidRPr="00EF3568">
        <w:rPr>
          <w:rFonts w:ascii="Verdana" w:hAnsi="Verdana" w:cs="Tahoma"/>
          <w:color w:val="000000"/>
          <w:spacing w:val="15"/>
          <w:sz w:val="18"/>
          <w:szCs w:val="18"/>
        </w:rPr>
        <w:t xml:space="preserve"> </w:t>
      </w:r>
      <w:r w:rsidRPr="00EF3568">
        <w:rPr>
          <w:rFonts w:ascii="Verdana" w:hAnsi="Verdana" w:cs="Tahoma"/>
          <w:color w:val="000000"/>
          <w:spacing w:val="1"/>
          <w:sz w:val="18"/>
          <w:szCs w:val="18"/>
        </w:rPr>
        <w:t>l</w:t>
      </w:r>
      <w:r w:rsidRPr="00EF3568">
        <w:rPr>
          <w:rFonts w:ascii="Verdana" w:hAnsi="Verdana" w:cs="Tahoma"/>
          <w:color w:val="000000"/>
          <w:sz w:val="18"/>
          <w:szCs w:val="18"/>
        </w:rPr>
        <w:t>e</w:t>
      </w:r>
      <w:r w:rsidRPr="00EF3568">
        <w:rPr>
          <w:rFonts w:ascii="Verdana" w:hAnsi="Verdana" w:cs="Tahoma"/>
          <w:color w:val="000000"/>
          <w:spacing w:val="15"/>
          <w:sz w:val="18"/>
          <w:szCs w:val="18"/>
        </w:rPr>
        <w:t xml:space="preserve"> </w:t>
      </w:r>
      <w:r w:rsidRPr="00EF3568">
        <w:rPr>
          <w:rFonts w:ascii="Verdana" w:hAnsi="Verdana" w:cs="Tahoma"/>
          <w:color w:val="000000"/>
          <w:spacing w:val="-1"/>
          <w:sz w:val="18"/>
          <w:szCs w:val="18"/>
        </w:rPr>
        <w:t>c</w:t>
      </w:r>
      <w:r w:rsidRPr="00EF3568">
        <w:rPr>
          <w:rFonts w:ascii="Verdana" w:hAnsi="Verdana" w:cs="Tahoma"/>
          <w:color w:val="000000"/>
          <w:spacing w:val="1"/>
          <w:sz w:val="18"/>
          <w:szCs w:val="18"/>
        </w:rPr>
        <w:t>on</w:t>
      </w:r>
      <w:r w:rsidRPr="00EF3568">
        <w:rPr>
          <w:rFonts w:ascii="Verdana" w:hAnsi="Verdana" w:cs="Tahoma"/>
          <w:color w:val="000000"/>
          <w:spacing w:val="-2"/>
          <w:sz w:val="18"/>
          <w:szCs w:val="18"/>
        </w:rPr>
        <w:t>d</w:t>
      </w:r>
      <w:r w:rsidRPr="00EF3568">
        <w:rPr>
          <w:rFonts w:ascii="Verdana" w:hAnsi="Verdana" w:cs="Tahoma"/>
          <w:color w:val="000000"/>
          <w:spacing w:val="1"/>
          <w:sz w:val="18"/>
          <w:szCs w:val="18"/>
        </w:rPr>
        <w:t>i</w:t>
      </w:r>
      <w:r w:rsidRPr="00EF3568">
        <w:rPr>
          <w:rFonts w:ascii="Verdana" w:hAnsi="Verdana" w:cs="Tahoma"/>
          <w:color w:val="000000"/>
          <w:spacing w:val="-1"/>
          <w:sz w:val="18"/>
          <w:szCs w:val="18"/>
        </w:rPr>
        <w:t>z</w:t>
      </w:r>
      <w:r w:rsidRPr="00EF3568">
        <w:rPr>
          <w:rFonts w:ascii="Verdana" w:hAnsi="Verdana" w:cs="Tahoma"/>
          <w:color w:val="000000"/>
          <w:spacing w:val="1"/>
          <w:sz w:val="18"/>
          <w:szCs w:val="18"/>
        </w:rPr>
        <w:t>ion</w:t>
      </w:r>
      <w:r w:rsidRPr="00EF3568">
        <w:rPr>
          <w:rFonts w:ascii="Verdana" w:hAnsi="Verdana" w:cs="Tahoma"/>
          <w:color w:val="000000"/>
          <w:sz w:val="18"/>
          <w:szCs w:val="18"/>
        </w:rPr>
        <w:t>i</w:t>
      </w:r>
      <w:r w:rsidRPr="00EF3568">
        <w:rPr>
          <w:rFonts w:ascii="Verdana" w:hAnsi="Verdana" w:cs="Tahoma"/>
          <w:color w:val="000000"/>
          <w:spacing w:val="5"/>
          <w:sz w:val="18"/>
          <w:szCs w:val="18"/>
        </w:rPr>
        <w:t xml:space="preserve"> </w:t>
      </w:r>
      <w:r w:rsidRPr="00EF3568">
        <w:rPr>
          <w:rFonts w:ascii="Verdana" w:hAnsi="Verdana" w:cs="Tahoma"/>
          <w:color w:val="000000"/>
          <w:spacing w:val="1"/>
          <w:sz w:val="18"/>
          <w:szCs w:val="18"/>
        </w:rPr>
        <w:t>pe</w:t>
      </w:r>
      <w:r w:rsidRPr="00EF3568">
        <w:rPr>
          <w:rFonts w:ascii="Verdana" w:hAnsi="Verdana" w:cs="Tahoma"/>
          <w:color w:val="000000"/>
          <w:sz w:val="18"/>
          <w:szCs w:val="18"/>
        </w:rPr>
        <w:t>r</w:t>
      </w:r>
      <w:r w:rsidRPr="00EF3568">
        <w:rPr>
          <w:rFonts w:ascii="Verdana" w:hAnsi="Verdana" w:cs="Tahoma"/>
          <w:color w:val="000000"/>
          <w:spacing w:val="12"/>
          <w:sz w:val="18"/>
          <w:szCs w:val="18"/>
        </w:rPr>
        <w:t xml:space="preserve"> </w:t>
      </w:r>
      <w:r w:rsidRPr="00EF3568">
        <w:rPr>
          <w:rFonts w:ascii="Verdana" w:hAnsi="Verdana" w:cs="Tahoma"/>
          <w:color w:val="000000"/>
          <w:spacing w:val="1"/>
          <w:sz w:val="18"/>
          <w:szCs w:val="18"/>
        </w:rPr>
        <w:t>l</w:t>
      </w:r>
      <w:r w:rsidRPr="00EF3568">
        <w:rPr>
          <w:rFonts w:ascii="Verdana" w:hAnsi="Verdana" w:cs="Tahoma"/>
          <w:color w:val="000000"/>
          <w:sz w:val="18"/>
          <w:szCs w:val="18"/>
        </w:rPr>
        <w:t>a</w:t>
      </w:r>
      <w:r w:rsidRPr="00EF3568">
        <w:rPr>
          <w:rFonts w:ascii="Verdana" w:hAnsi="Verdana" w:cs="Tahoma"/>
          <w:color w:val="000000"/>
          <w:spacing w:val="15"/>
          <w:sz w:val="18"/>
          <w:szCs w:val="18"/>
        </w:rPr>
        <w:t xml:space="preserve"> </w:t>
      </w:r>
      <w:r w:rsidRPr="00EF3568">
        <w:rPr>
          <w:rFonts w:ascii="Verdana" w:hAnsi="Verdana" w:cs="Tahoma"/>
          <w:color w:val="000000"/>
          <w:spacing w:val="1"/>
          <w:sz w:val="18"/>
          <w:szCs w:val="18"/>
        </w:rPr>
        <w:t>ce</w:t>
      </w:r>
      <w:r w:rsidRPr="00EF3568">
        <w:rPr>
          <w:rFonts w:ascii="Verdana" w:hAnsi="Verdana" w:cs="Tahoma"/>
          <w:color w:val="000000"/>
          <w:spacing w:val="-1"/>
          <w:sz w:val="18"/>
          <w:szCs w:val="18"/>
        </w:rPr>
        <w:t>s</w:t>
      </w:r>
      <w:r w:rsidRPr="00EF3568">
        <w:rPr>
          <w:rFonts w:ascii="Verdana" w:hAnsi="Verdana" w:cs="Tahoma"/>
          <w:color w:val="000000"/>
          <w:spacing w:val="1"/>
          <w:sz w:val="18"/>
          <w:szCs w:val="18"/>
        </w:rPr>
        <w:t>si</w:t>
      </w:r>
      <w:r w:rsidRPr="00EF3568">
        <w:rPr>
          <w:rFonts w:ascii="Verdana" w:hAnsi="Verdana" w:cs="Tahoma"/>
          <w:color w:val="000000"/>
          <w:spacing w:val="-2"/>
          <w:sz w:val="18"/>
          <w:szCs w:val="18"/>
        </w:rPr>
        <w:t>o</w:t>
      </w:r>
      <w:r w:rsidRPr="00EF3568">
        <w:rPr>
          <w:rFonts w:ascii="Verdana" w:hAnsi="Verdana" w:cs="Tahoma"/>
          <w:color w:val="000000"/>
          <w:spacing w:val="1"/>
          <w:sz w:val="18"/>
          <w:szCs w:val="18"/>
        </w:rPr>
        <w:t>n</w:t>
      </w:r>
      <w:r w:rsidRPr="00EF3568">
        <w:rPr>
          <w:rFonts w:ascii="Verdana" w:hAnsi="Verdana" w:cs="Tahoma"/>
          <w:color w:val="000000"/>
          <w:sz w:val="18"/>
          <w:szCs w:val="18"/>
        </w:rPr>
        <w:t>e</w:t>
      </w:r>
      <w:r w:rsidRPr="00EF3568">
        <w:rPr>
          <w:rFonts w:ascii="Verdana" w:hAnsi="Verdana" w:cs="Tahoma"/>
          <w:color w:val="000000"/>
          <w:spacing w:val="9"/>
          <w:sz w:val="18"/>
          <w:szCs w:val="18"/>
        </w:rPr>
        <w:t xml:space="preserve"> </w:t>
      </w:r>
      <w:r w:rsidRPr="00EF3568">
        <w:rPr>
          <w:rFonts w:ascii="Verdana" w:hAnsi="Verdana" w:cs="Tahoma"/>
          <w:color w:val="000000"/>
          <w:spacing w:val="1"/>
          <w:sz w:val="18"/>
          <w:szCs w:val="18"/>
        </w:rPr>
        <w:t>i</w:t>
      </w:r>
      <w:r w:rsidRPr="00EF3568">
        <w:rPr>
          <w:rFonts w:ascii="Verdana" w:hAnsi="Verdana" w:cs="Tahoma"/>
          <w:color w:val="000000"/>
          <w:sz w:val="18"/>
          <w:szCs w:val="18"/>
        </w:rPr>
        <w:t>n</w:t>
      </w:r>
      <w:r w:rsidRPr="00EF3568">
        <w:rPr>
          <w:rFonts w:ascii="Verdana" w:hAnsi="Verdana" w:cs="Tahoma"/>
          <w:color w:val="000000"/>
          <w:spacing w:val="15"/>
          <w:sz w:val="18"/>
          <w:szCs w:val="18"/>
        </w:rPr>
        <w:t xml:space="preserve"> </w:t>
      </w:r>
      <w:r w:rsidRPr="00EF3568">
        <w:rPr>
          <w:rFonts w:ascii="Verdana" w:hAnsi="Verdana" w:cs="Tahoma"/>
          <w:color w:val="000000"/>
          <w:spacing w:val="1"/>
          <w:sz w:val="18"/>
          <w:szCs w:val="18"/>
        </w:rPr>
        <w:t>p</w:t>
      </w:r>
      <w:r w:rsidRPr="00EF3568">
        <w:rPr>
          <w:rFonts w:ascii="Verdana" w:hAnsi="Verdana" w:cs="Tahoma"/>
          <w:color w:val="000000"/>
          <w:spacing w:val="-2"/>
          <w:sz w:val="18"/>
          <w:szCs w:val="18"/>
        </w:rPr>
        <w:t>r</w:t>
      </w:r>
      <w:r w:rsidRPr="00EF3568">
        <w:rPr>
          <w:rFonts w:ascii="Verdana" w:hAnsi="Verdana" w:cs="Tahoma"/>
          <w:color w:val="000000"/>
          <w:spacing w:val="1"/>
          <w:sz w:val="18"/>
          <w:szCs w:val="18"/>
        </w:rPr>
        <w:t>op</w:t>
      </w:r>
      <w:r w:rsidRPr="00EF3568">
        <w:rPr>
          <w:rFonts w:ascii="Verdana" w:hAnsi="Verdana" w:cs="Tahoma"/>
          <w:color w:val="000000"/>
          <w:sz w:val="18"/>
          <w:szCs w:val="18"/>
        </w:rPr>
        <w:t>r</w:t>
      </w:r>
      <w:r w:rsidRPr="00EF3568">
        <w:rPr>
          <w:rFonts w:ascii="Verdana" w:hAnsi="Verdana" w:cs="Tahoma"/>
          <w:color w:val="000000"/>
          <w:spacing w:val="1"/>
          <w:sz w:val="18"/>
          <w:szCs w:val="18"/>
        </w:rPr>
        <w:t>i</w:t>
      </w:r>
      <w:r w:rsidRPr="00EF3568">
        <w:rPr>
          <w:rFonts w:ascii="Verdana" w:hAnsi="Verdana" w:cs="Tahoma"/>
          <w:color w:val="000000"/>
          <w:spacing w:val="-2"/>
          <w:sz w:val="18"/>
          <w:szCs w:val="18"/>
        </w:rPr>
        <w:t>e</w:t>
      </w:r>
      <w:r w:rsidRPr="00EF3568">
        <w:rPr>
          <w:rFonts w:ascii="Verdana" w:hAnsi="Verdana" w:cs="Tahoma"/>
          <w:color w:val="000000"/>
          <w:sz w:val="18"/>
          <w:szCs w:val="18"/>
        </w:rPr>
        <w:t>tà</w:t>
      </w:r>
      <w:r w:rsidRPr="00EF3568">
        <w:rPr>
          <w:rFonts w:ascii="Verdana" w:hAnsi="Verdana" w:cs="Tahoma"/>
          <w:color w:val="000000"/>
          <w:spacing w:val="9"/>
          <w:sz w:val="18"/>
          <w:szCs w:val="18"/>
        </w:rPr>
        <w:t xml:space="preserve"> </w:t>
      </w:r>
      <w:r w:rsidRPr="00EF3568">
        <w:rPr>
          <w:rFonts w:ascii="Verdana" w:hAnsi="Verdana" w:cs="Tahoma"/>
          <w:color w:val="000000"/>
          <w:spacing w:val="-2"/>
          <w:sz w:val="18"/>
          <w:szCs w:val="18"/>
        </w:rPr>
        <w:t>d</w:t>
      </w:r>
      <w:r w:rsidRPr="00EF3568">
        <w:rPr>
          <w:rFonts w:ascii="Verdana" w:hAnsi="Verdana" w:cs="Tahoma"/>
          <w:color w:val="000000"/>
          <w:spacing w:val="1"/>
          <w:sz w:val="18"/>
          <w:szCs w:val="18"/>
        </w:rPr>
        <w:t>ell</w:t>
      </w:r>
      <w:r w:rsidRPr="00EF3568">
        <w:rPr>
          <w:rFonts w:ascii="Verdana" w:hAnsi="Verdana" w:cs="Tahoma"/>
          <w:color w:val="000000"/>
          <w:sz w:val="18"/>
          <w:szCs w:val="18"/>
        </w:rPr>
        <w:t>e</w:t>
      </w:r>
      <w:r w:rsidRPr="00EF3568">
        <w:rPr>
          <w:rFonts w:ascii="Verdana" w:hAnsi="Verdana" w:cs="Tahoma"/>
          <w:color w:val="000000"/>
          <w:spacing w:val="12"/>
          <w:sz w:val="18"/>
          <w:szCs w:val="18"/>
        </w:rPr>
        <w:t xml:space="preserve"> </w:t>
      </w:r>
      <w:r w:rsidRPr="00EF3568">
        <w:rPr>
          <w:rFonts w:ascii="Verdana" w:hAnsi="Verdana" w:cs="Tahoma"/>
          <w:color w:val="000000"/>
          <w:spacing w:val="1"/>
          <w:sz w:val="18"/>
          <w:szCs w:val="18"/>
        </w:rPr>
        <w:t>a</w:t>
      </w:r>
      <w:r w:rsidRPr="00EF3568">
        <w:rPr>
          <w:rFonts w:ascii="Verdana" w:hAnsi="Verdana" w:cs="Tahoma"/>
          <w:color w:val="000000"/>
          <w:sz w:val="18"/>
          <w:szCs w:val="18"/>
        </w:rPr>
        <w:t>r</w:t>
      </w:r>
      <w:r w:rsidRPr="00EF3568">
        <w:rPr>
          <w:rFonts w:ascii="Verdana" w:hAnsi="Verdana" w:cs="Tahoma"/>
          <w:color w:val="000000"/>
          <w:spacing w:val="-2"/>
          <w:sz w:val="18"/>
          <w:szCs w:val="18"/>
        </w:rPr>
        <w:t>e</w:t>
      </w:r>
      <w:r w:rsidRPr="00EF3568">
        <w:rPr>
          <w:rFonts w:ascii="Verdana" w:hAnsi="Verdana" w:cs="Tahoma"/>
          <w:color w:val="000000"/>
          <w:sz w:val="18"/>
          <w:szCs w:val="18"/>
        </w:rPr>
        <w:t>e</w:t>
      </w:r>
      <w:r w:rsidR="00DA4618">
        <w:rPr>
          <w:rFonts w:ascii="Verdana" w:hAnsi="Verdana" w:cs="Tahoma"/>
          <w:color w:val="000000"/>
          <w:sz w:val="18"/>
          <w:szCs w:val="18"/>
        </w:rPr>
        <w:t xml:space="preserve"> di proprietà della Comunità Montana del Goceano</w:t>
      </w:r>
      <w:r w:rsidRPr="00EF3568">
        <w:rPr>
          <w:rFonts w:ascii="Verdana" w:hAnsi="Verdana" w:cs="Tahoma"/>
          <w:color w:val="000000"/>
          <w:spacing w:val="12"/>
          <w:sz w:val="18"/>
          <w:szCs w:val="18"/>
        </w:rPr>
        <w:t xml:space="preserve"> </w:t>
      </w:r>
      <w:r w:rsidRPr="00EF3568">
        <w:rPr>
          <w:rFonts w:ascii="Verdana" w:hAnsi="Verdana" w:cs="Tahoma"/>
          <w:color w:val="000000"/>
          <w:spacing w:val="1"/>
          <w:sz w:val="18"/>
          <w:szCs w:val="18"/>
        </w:rPr>
        <w:t>c</w:t>
      </w:r>
      <w:r w:rsidRPr="00EF3568">
        <w:rPr>
          <w:rFonts w:ascii="Verdana" w:hAnsi="Verdana" w:cs="Tahoma"/>
          <w:color w:val="000000"/>
          <w:spacing w:val="-2"/>
          <w:sz w:val="18"/>
          <w:szCs w:val="18"/>
        </w:rPr>
        <w:t>o</w:t>
      </w:r>
      <w:r w:rsidRPr="00EF3568">
        <w:rPr>
          <w:rFonts w:ascii="Verdana" w:hAnsi="Verdana" w:cs="Tahoma"/>
          <w:color w:val="000000"/>
          <w:spacing w:val="1"/>
          <w:sz w:val="18"/>
          <w:szCs w:val="18"/>
        </w:rPr>
        <w:t>mp</w:t>
      </w:r>
      <w:r w:rsidRPr="00EF3568">
        <w:rPr>
          <w:rFonts w:ascii="Verdana" w:hAnsi="Verdana" w:cs="Tahoma"/>
          <w:color w:val="000000"/>
          <w:sz w:val="18"/>
          <w:szCs w:val="18"/>
        </w:rPr>
        <w:t>r</w:t>
      </w:r>
      <w:r w:rsidRPr="00EF3568">
        <w:rPr>
          <w:rFonts w:ascii="Verdana" w:hAnsi="Verdana" w:cs="Tahoma"/>
          <w:color w:val="000000"/>
          <w:spacing w:val="-2"/>
          <w:sz w:val="18"/>
          <w:szCs w:val="18"/>
        </w:rPr>
        <w:t>e</w:t>
      </w:r>
      <w:r w:rsidRPr="00EF3568">
        <w:rPr>
          <w:rFonts w:ascii="Verdana" w:hAnsi="Verdana" w:cs="Tahoma"/>
          <w:color w:val="000000"/>
          <w:spacing w:val="1"/>
          <w:sz w:val="18"/>
          <w:szCs w:val="18"/>
        </w:rPr>
        <w:t>s</w:t>
      </w:r>
      <w:r w:rsidRPr="00EF3568">
        <w:rPr>
          <w:rFonts w:ascii="Verdana" w:hAnsi="Verdana" w:cs="Tahoma"/>
          <w:color w:val="000000"/>
          <w:sz w:val="18"/>
          <w:szCs w:val="18"/>
        </w:rPr>
        <w:t>e</w:t>
      </w:r>
      <w:r w:rsidRPr="00EF3568">
        <w:rPr>
          <w:rFonts w:ascii="Verdana" w:hAnsi="Verdana" w:cs="Tahoma"/>
          <w:color w:val="000000"/>
          <w:spacing w:val="8"/>
          <w:sz w:val="18"/>
          <w:szCs w:val="18"/>
        </w:rPr>
        <w:t xml:space="preserve"> </w:t>
      </w:r>
      <w:r w:rsidRPr="00EF3568">
        <w:rPr>
          <w:rFonts w:ascii="Verdana" w:hAnsi="Verdana" w:cs="Tahoma"/>
          <w:color w:val="000000"/>
          <w:spacing w:val="1"/>
          <w:sz w:val="18"/>
          <w:szCs w:val="18"/>
        </w:rPr>
        <w:t>n</w:t>
      </w:r>
      <w:r w:rsidRPr="00EF3568">
        <w:rPr>
          <w:rFonts w:ascii="Verdana" w:hAnsi="Verdana" w:cs="Tahoma"/>
          <w:color w:val="000000"/>
          <w:spacing w:val="-2"/>
          <w:sz w:val="18"/>
          <w:szCs w:val="18"/>
        </w:rPr>
        <w:t>e</w:t>
      </w:r>
      <w:r w:rsidRPr="00EF3568">
        <w:rPr>
          <w:rFonts w:ascii="Verdana" w:hAnsi="Verdana" w:cs="Tahoma"/>
          <w:color w:val="000000"/>
          <w:sz w:val="18"/>
          <w:szCs w:val="18"/>
        </w:rPr>
        <w:t>l</w:t>
      </w:r>
      <w:r w:rsidRPr="00EF3568">
        <w:rPr>
          <w:rFonts w:ascii="Verdana" w:hAnsi="Verdana" w:cs="Tahoma"/>
          <w:color w:val="000000"/>
          <w:spacing w:val="14"/>
          <w:sz w:val="18"/>
          <w:szCs w:val="18"/>
        </w:rPr>
        <w:t xml:space="preserve"> </w:t>
      </w:r>
      <w:r w:rsidRPr="00EF3568">
        <w:rPr>
          <w:rFonts w:ascii="Verdana" w:hAnsi="Verdana" w:cs="Tahoma"/>
          <w:color w:val="000000"/>
          <w:sz w:val="18"/>
          <w:szCs w:val="18"/>
        </w:rPr>
        <w:t>P</w:t>
      </w:r>
      <w:r w:rsidRPr="00EF3568">
        <w:rPr>
          <w:rFonts w:ascii="Verdana" w:hAnsi="Verdana" w:cs="Tahoma"/>
          <w:color w:val="000000"/>
          <w:spacing w:val="1"/>
          <w:sz w:val="18"/>
          <w:szCs w:val="18"/>
        </w:rPr>
        <w:t>ian</w:t>
      </w:r>
      <w:r w:rsidRPr="00EF3568">
        <w:rPr>
          <w:rFonts w:ascii="Verdana" w:hAnsi="Verdana" w:cs="Tahoma"/>
          <w:color w:val="000000"/>
          <w:sz w:val="18"/>
          <w:szCs w:val="18"/>
        </w:rPr>
        <w:t xml:space="preserve">o </w:t>
      </w:r>
      <w:r w:rsidRPr="00EF3568">
        <w:rPr>
          <w:rFonts w:ascii="Verdana" w:hAnsi="Verdana" w:cs="Tahoma"/>
          <w:color w:val="000000"/>
          <w:spacing w:val="1"/>
          <w:sz w:val="18"/>
          <w:szCs w:val="18"/>
        </w:rPr>
        <w:t>pe</w:t>
      </w:r>
      <w:r w:rsidRPr="00EF3568">
        <w:rPr>
          <w:rFonts w:ascii="Verdana" w:hAnsi="Verdana" w:cs="Tahoma"/>
          <w:color w:val="000000"/>
          <w:sz w:val="18"/>
          <w:szCs w:val="18"/>
        </w:rPr>
        <w:t>r</w:t>
      </w:r>
      <w:r w:rsidRPr="00EF3568">
        <w:rPr>
          <w:rFonts w:ascii="Verdana" w:hAnsi="Verdana" w:cs="Tahoma"/>
          <w:color w:val="000000"/>
          <w:spacing w:val="-3"/>
          <w:sz w:val="18"/>
          <w:szCs w:val="18"/>
        </w:rPr>
        <w:t xml:space="preserve"> </w:t>
      </w:r>
      <w:r w:rsidRPr="00EF3568">
        <w:rPr>
          <w:rFonts w:ascii="Verdana" w:hAnsi="Verdana" w:cs="Tahoma"/>
          <w:color w:val="000000"/>
          <w:spacing w:val="1"/>
          <w:sz w:val="18"/>
          <w:szCs w:val="18"/>
        </w:rPr>
        <w:t>g</w:t>
      </w:r>
      <w:r w:rsidRPr="00EF3568">
        <w:rPr>
          <w:rFonts w:ascii="Verdana" w:hAnsi="Verdana" w:cs="Tahoma"/>
          <w:color w:val="000000"/>
          <w:spacing w:val="-2"/>
          <w:sz w:val="18"/>
          <w:szCs w:val="18"/>
        </w:rPr>
        <w:t>l</w:t>
      </w:r>
      <w:r w:rsidRPr="00EF3568">
        <w:rPr>
          <w:rFonts w:ascii="Verdana" w:hAnsi="Verdana" w:cs="Tahoma"/>
          <w:color w:val="000000"/>
          <w:sz w:val="18"/>
          <w:szCs w:val="18"/>
        </w:rPr>
        <w:t>i</w:t>
      </w:r>
      <w:r w:rsidRPr="00EF3568">
        <w:rPr>
          <w:rFonts w:ascii="Verdana" w:hAnsi="Verdana" w:cs="Tahoma"/>
          <w:color w:val="000000"/>
          <w:spacing w:val="-1"/>
          <w:sz w:val="18"/>
          <w:szCs w:val="18"/>
        </w:rPr>
        <w:t xml:space="preserve"> </w:t>
      </w:r>
      <w:r w:rsidRPr="00EF3568">
        <w:rPr>
          <w:rFonts w:ascii="Verdana" w:hAnsi="Verdana" w:cs="Tahoma"/>
          <w:color w:val="000000"/>
          <w:sz w:val="18"/>
          <w:szCs w:val="18"/>
        </w:rPr>
        <w:t>I</w:t>
      </w:r>
      <w:r w:rsidRPr="00EF3568">
        <w:rPr>
          <w:rFonts w:ascii="Verdana" w:hAnsi="Verdana" w:cs="Tahoma"/>
          <w:color w:val="000000"/>
          <w:spacing w:val="-2"/>
          <w:sz w:val="18"/>
          <w:szCs w:val="18"/>
        </w:rPr>
        <w:t>n</w:t>
      </w:r>
      <w:r w:rsidRPr="00EF3568">
        <w:rPr>
          <w:rFonts w:ascii="Verdana" w:hAnsi="Verdana" w:cs="Tahoma"/>
          <w:color w:val="000000"/>
          <w:spacing w:val="1"/>
          <w:sz w:val="18"/>
          <w:szCs w:val="18"/>
        </w:rPr>
        <w:t>se</w:t>
      </w:r>
      <w:r w:rsidRPr="00EF3568">
        <w:rPr>
          <w:rFonts w:ascii="Verdana" w:hAnsi="Verdana" w:cs="Tahoma"/>
          <w:color w:val="000000"/>
          <w:spacing w:val="-2"/>
          <w:sz w:val="18"/>
          <w:szCs w:val="18"/>
        </w:rPr>
        <w:t>d</w:t>
      </w:r>
      <w:r w:rsidRPr="00EF3568">
        <w:rPr>
          <w:rFonts w:ascii="Verdana" w:hAnsi="Verdana" w:cs="Tahoma"/>
          <w:color w:val="000000"/>
          <w:spacing w:val="1"/>
          <w:sz w:val="18"/>
          <w:szCs w:val="18"/>
        </w:rPr>
        <w:t>i</w:t>
      </w:r>
      <w:r w:rsidRPr="00EF3568">
        <w:rPr>
          <w:rFonts w:ascii="Verdana" w:hAnsi="Verdana" w:cs="Tahoma"/>
          <w:color w:val="000000"/>
          <w:spacing w:val="-2"/>
          <w:sz w:val="18"/>
          <w:szCs w:val="18"/>
        </w:rPr>
        <w:t>a</w:t>
      </w:r>
      <w:r w:rsidRPr="00EF3568">
        <w:rPr>
          <w:rFonts w:ascii="Verdana" w:hAnsi="Verdana" w:cs="Tahoma"/>
          <w:color w:val="000000"/>
          <w:spacing w:val="1"/>
          <w:sz w:val="18"/>
          <w:szCs w:val="18"/>
        </w:rPr>
        <w:t>men</w:t>
      </w:r>
      <w:r w:rsidRPr="00EF3568">
        <w:rPr>
          <w:rFonts w:ascii="Verdana" w:hAnsi="Verdana" w:cs="Tahoma"/>
          <w:color w:val="000000"/>
          <w:spacing w:val="-2"/>
          <w:sz w:val="18"/>
          <w:szCs w:val="18"/>
        </w:rPr>
        <w:t>t</w:t>
      </w:r>
      <w:r w:rsidRPr="00EF3568">
        <w:rPr>
          <w:rFonts w:ascii="Verdana" w:hAnsi="Verdana" w:cs="Tahoma"/>
          <w:color w:val="000000"/>
          <w:sz w:val="18"/>
          <w:szCs w:val="18"/>
        </w:rPr>
        <w:t>i</w:t>
      </w:r>
      <w:r w:rsidRPr="00EF3568">
        <w:rPr>
          <w:rFonts w:ascii="Verdana" w:hAnsi="Verdana" w:cs="Tahoma"/>
          <w:color w:val="000000"/>
          <w:spacing w:val="-9"/>
          <w:sz w:val="18"/>
          <w:szCs w:val="18"/>
        </w:rPr>
        <w:t xml:space="preserve"> </w:t>
      </w:r>
      <w:r w:rsidRPr="00EF3568">
        <w:rPr>
          <w:rFonts w:ascii="Verdana" w:hAnsi="Verdana" w:cs="Tahoma"/>
          <w:color w:val="000000"/>
          <w:sz w:val="18"/>
          <w:szCs w:val="18"/>
        </w:rPr>
        <w:t>Pr</w:t>
      </w:r>
      <w:r w:rsidRPr="00EF3568">
        <w:rPr>
          <w:rFonts w:ascii="Verdana" w:hAnsi="Verdana" w:cs="Tahoma"/>
          <w:color w:val="000000"/>
          <w:spacing w:val="1"/>
          <w:sz w:val="18"/>
          <w:szCs w:val="18"/>
        </w:rPr>
        <w:t>o</w:t>
      </w:r>
      <w:r w:rsidRPr="00EF3568">
        <w:rPr>
          <w:rFonts w:ascii="Verdana" w:hAnsi="Verdana" w:cs="Tahoma"/>
          <w:color w:val="000000"/>
          <w:spacing w:val="-2"/>
          <w:sz w:val="18"/>
          <w:szCs w:val="18"/>
        </w:rPr>
        <w:t>d</w:t>
      </w:r>
      <w:r w:rsidRPr="00EF3568">
        <w:rPr>
          <w:rFonts w:ascii="Verdana" w:hAnsi="Verdana" w:cs="Tahoma"/>
          <w:color w:val="000000"/>
          <w:spacing w:val="1"/>
          <w:sz w:val="18"/>
          <w:szCs w:val="18"/>
        </w:rPr>
        <w:t>u</w:t>
      </w:r>
      <w:r w:rsidRPr="00EF3568">
        <w:rPr>
          <w:rFonts w:ascii="Verdana" w:hAnsi="Verdana" w:cs="Tahoma"/>
          <w:color w:val="000000"/>
          <w:sz w:val="18"/>
          <w:szCs w:val="18"/>
        </w:rPr>
        <w:t>tt</w:t>
      </w:r>
      <w:r w:rsidRPr="00EF3568">
        <w:rPr>
          <w:rFonts w:ascii="Verdana" w:hAnsi="Verdana" w:cs="Tahoma"/>
          <w:color w:val="000000"/>
          <w:spacing w:val="1"/>
          <w:sz w:val="18"/>
          <w:szCs w:val="18"/>
        </w:rPr>
        <w:t>i</w:t>
      </w:r>
      <w:r w:rsidRPr="00EF3568">
        <w:rPr>
          <w:rFonts w:ascii="Verdana" w:hAnsi="Verdana" w:cs="Tahoma"/>
          <w:color w:val="000000"/>
          <w:spacing w:val="-1"/>
          <w:sz w:val="18"/>
          <w:szCs w:val="18"/>
        </w:rPr>
        <w:t>v</w:t>
      </w:r>
      <w:r w:rsidRPr="00EF3568">
        <w:rPr>
          <w:rFonts w:ascii="Verdana" w:hAnsi="Verdana" w:cs="Tahoma"/>
          <w:color w:val="000000"/>
          <w:sz w:val="18"/>
          <w:szCs w:val="18"/>
        </w:rPr>
        <w:t>i</w:t>
      </w:r>
      <w:r w:rsidRPr="00EF3568">
        <w:rPr>
          <w:rFonts w:ascii="Verdana" w:hAnsi="Verdana" w:cs="Tahoma"/>
          <w:color w:val="000000"/>
          <w:spacing w:val="-8"/>
          <w:sz w:val="18"/>
          <w:szCs w:val="18"/>
        </w:rPr>
        <w:t xml:space="preserve"> </w:t>
      </w:r>
      <w:r w:rsidRPr="00EF3568">
        <w:rPr>
          <w:rFonts w:ascii="Verdana" w:hAnsi="Verdana" w:cs="Tahoma"/>
          <w:color w:val="000000"/>
          <w:sz w:val="18"/>
          <w:szCs w:val="18"/>
        </w:rPr>
        <w:t>(P.</w:t>
      </w:r>
      <w:r w:rsidRPr="00EF3568">
        <w:rPr>
          <w:rFonts w:ascii="Verdana" w:hAnsi="Verdana" w:cs="Tahoma"/>
          <w:color w:val="000000"/>
          <w:spacing w:val="-1"/>
          <w:sz w:val="18"/>
          <w:szCs w:val="18"/>
        </w:rPr>
        <w:t xml:space="preserve"> </w:t>
      </w:r>
      <w:r w:rsidRPr="00EF3568">
        <w:rPr>
          <w:rFonts w:ascii="Verdana" w:hAnsi="Verdana" w:cs="Tahoma"/>
          <w:color w:val="000000"/>
          <w:sz w:val="18"/>
          <w:szCs w:val="18"/>
        </w:rPr>
        <w:t>I. P.)</w:t>
      </w:r>
      <w:r w:rsidRPr="00EF3568">
        <w:rPr>
          <w:rFonts w:ascii="Verdana" w:hAnsi="Verdana" w:cs="Tahoma"/>
          <w:color w:val="000000"/>
          <w:spacing w:val="-4"/>
          <w:sz w:val="18"/>
          <w:szCs w:val="18"/>
        </w:rPr>
        <w:t xml:space="preserve"> </w:t>
      </w:r>
      <w:r w:rsidRPr="00EF3568">
        <w:rPr>
          <w:rFonts w:ascii="Verdana" w:hAnsi="Verdana" w:cs="Tahoma"/>
          <w:color w:val="000000"/>
          <w:spacing w:val="3"/>
          <w:sz w:val="18"/>
          <w:szCs w:val="18"/>
        </w:rPr>
        <w:t>d</w:t>
      </w:r>
      <w:r w:rsidRPr="00EF3568">
        <w:rPr>
          <w:rFonts w:ascii="Verdana" w:hAnsi="Verdana" w:cs="Tahoma"/>
          <w:color w:val="000000"/>
          <w:spacing w:val="1"/>
          <w:sz w:val="18"/>
          <w:szCs w:val="18"/>
        </w:rPr>
        <w:t>e</w:t>
      </w:r>
      <w:r w:rsidRPr="00EF3568">
        <w:rPr>
          <w:rFonts w:ascii="Verdana" w:hAnsi="Verdana" w:cs="Tahoma"/>
          <w:color w:val="000000"/>
          <w:sz w:val="18"/>
          <w:szCs w:val="18"/>
        </w:rPr>
        <w:t>l</w:t>
      </w:r>
      <w:r w:rsidRPr="00EF3568">
        <w:rPr>
          <w:rFonts w:ascii="Verdana" w:hAnsi="Verdana" w:cs="Tahoma"/>
          <w:color w:val="000000"/>
          <w:spacing w:val="4"/>
          <w:sz w:val="18"/>
          <w:szCs w:val="18"/>
        </w:rPr>
        <w:t xml:space="preserve"> </w:t>
      </w:r>
      <w:r w:rsidRPr="00EF3568">
        <w:rPr>
          <w:rFonts w:ascii="Verdana" w:hAnsi="Verdana" w:cs="Tahoma"/>
          <w:color w:val="000000"/>
          <w:spacing w:val="2"/>
          <w:sz w:val="18"/>
          <w:szCs w:val="18"/>
        </w:rPr>
        <w:t>C</w:t>
      </w:r>
      <w:r w:rsidRPr="00EF3568">
        <w:rPr>
          <w:rFonts w:ascii="Verdana" w:hAnsi="Verdana" w:cs="Tahoma"/>
          <w:color w:val="000000"/>
          <w:spacing w:val="1"/>
          <w:sz w:val="18"/>
          <w:szCs w:val="18"/>
        </w:rPr>
        <w:t>o</w:t>
      </w:r>
      <w:r w:rsidRPr="00EF3568">
        <w:rPr>
          <w:rFonts w:ascii="Verdana" w:hAnsi="Verdana" w:cs="Tahoma"/>
          <w:color w:val="000000"/>
          <w:spacing w:val="4"/>
          <w:sz w:val="18"/>
          <w:szCs w:val="18"/>
        </w:rPr>
        <w:t>m</w:t>
      </w:r>
      <w:r w:rsidRPr="00EF3568">
        <w:rPr>
          <w:rFonts w:ascii="Verdana" w:hAnsi="Verdana" w:cs="Tahoma"/>
          <w:color w:val="000000"/>
          <w:spacing w:val="1"/>
          <w:sz w:val="18"/>
          <w:szCs w:val="18"/>
        </w:rPr>
        <w:t>u</w:t>
      </w:r>
      <w:r w:rsidRPr="00EF3568">
        <w:rPr>
          <w:rFonts w:ascii="Verdana" w:hAnsi="Verdana" w:cs="Tahoma"/>
          <w:color w:val="000000"/>
          <w:spacing w:val="3"/>
          <w:sz w:val="18"/>
          <w:szCs w:val="18"/>
        </w:rPr>
        <w:t>n</w:t>
      </w:r>
      <w:r w:rsidRPr="00EF3568">
        <w:rPr>
          <w:rFonts w:ascii="Verdana" w:hAnsi="Verdana" w:cs="Tahoma"/>
          <w:color w:val="000000"/>
          <w:sz w:val="18"/>
          <w:szCs w:val="18"/>
        </w:rPr>
        <w:t>e</w:t>
      </w:r>
      <w:r w:rsidRPr="00EF3568">
        <w:rPr>
          <w:rFonts w:ascii="Verdana" w:hAnsi="Verdana" w:cs="Tahoma"/>
          <w:color w:val="000000"/>
          <w:spacing w:val="-3"/>
          <w:sz w:val="18"/>
          <w:szCs w:val="18"/>
        </w:rPr>
        <w:t xml:space="preserve"> </w:t>
      </w:r>
      <w:r w:rsidRPr="00EF3568">
        <w:rPr>
          <w:rFonts w:ascii="Verdana" w:hAnsi="Verdana" w:cs="Tahoma"/>
          <w:color w:val="000000"/>
          <w:spacing w:val="1"/>
          <w:sz w:val="18"/>
          <w:szCs w:val="18"/>
        </w:rPr>
        <w:t>d</w:t>
      </w:r>
      <w:r w:rsidRPr="00EF3568">
        <w:rPr>
          <w:rFonts w:ascii="Verdana" w:hAnsi="Verdana" w:cs="Tahoma"/>
          <w:color w:val="000000"/>
          <w:sz w:val="18"/>
          <w:szCs w:val="18"/>
        </w:rPr>
        <w:t>i</w:t>
      </w:r>
      <w:r w:rsidRPr="00EF3568">
        <w:rPr>
          <w:rFonts w:ascii="Verdana" w:hAnsi="Verdana" w:cs="Tahoma"/>
          <w:color w:val="000000"/>
          <w:spacing w:val="5"/>
          <w:sz w:val="18"/>
          <w:szCs w:val="18"/>
        </w:rPr>
        <w:t xml:space="preserve"> </w:t>
      </w:r>
      <w:r w:rsidRPr="00EF3568">
        <w:rPr>
          <w:rFonts w:ascii="Verdana" w:hAnsi="Verdana" w:cs="Tahoma"/>
          <w:color w:val="000000"/>
          <w:sz w:val="18"/>
          <w:szCs w:val="18"/>
        </w:rPr>
        <w:t>B</w:t>
      </w:r>
      <w:r w:rsidRPr="00EF3568">
        <w:rPr>
          <w:rFonts w:ascii="Verdana" w:hAnsi="Verdana" w:cs="Tahoma"/>
          <w:color w:val="000000"/>
          <w:spacing w:val="3"/>
          <w:sz w:val="18"/>
          <w:szCs w:val="18"/>
        </w:rPr>
        <w:t>on</w:t>
      </w:r>
      <w:r w:rsidRPr="00EF3568">
        <w:rPr>
          <w:rFonts w:ascii="Verdana" w:hAnsi="Verdana" w:cs="Tahoma"/>
          <w:color w:val="000000"/>
          <w:spacing w:val="1"/>
          <w:sz w:val="18"/>
          <w:szCs w:val="18"/>
        </w:rPr>
        <w:t>o i</w:t>
      </w:r>
      <w:r w:rsidRPr="00EF3568">
        <w:rPr>
          <w:rFonts w:ascii="Verdana" w:hAnsi="Verdana" w:cs="Tahoma"/>
          <w:color w:val="000000"/>
          <w:sz w:val="18"/>
          <w:szCs w:val="18"/>
        </w:rPr>
        <w:t>n</w:t>
      </w:r>
      <w:r w:rsidRPr="00EF3568">
        <w:rPr>
          <w:rFonts w:ascii="Verdana" w:hAnsi="Verdana" w:cs="Tahoma"/>
          <w:color w:val="000000"/>
          <w:spacing w:val="5"/>
          <w:sz w:val="18"/>
          <w:szCs w:val="18"/>
        </w:rPr>
        <w:t xml:space="preserve"> </w:t>
      </w:r>
      <w:r w:rsidRPr="00EF3568">
        <w:rPr>
          <w:rFonts w:ascii="Verdana" w:hAnsi="Verdana" w:cs="Tahoma"/>
          <w:color w:val="000000"/>
          <w:spacing w:val="1"/>
          <w:sz w:val="18"/>
          <w:szCs w:val="18"/>
        </w:rPr>
        <w:t>l</w:t>
      </w:r>
      <w:r w:rsidRPr="00EF3568">
        <w:rPr>
          <w:rFonts w:ascii="Verdana" w:hAnsi="Verdana" w:cs="Tahoma"/>
          <w:color w:val="000000"/>
          <w:spacing w:val="3"/>
          <w:sz w:val="18"/>
          <w:szCs w:val="18"/>
        </w:rPr>
        <w:t>o</w:t>
      </w:r>
      <w:r w:rsidRPr="00EF3568">
        <w:rPr>
          <w:rFonts w:ascii="Verdana" w:hAnsi="Verdana" w:cs="Tahoma"/>
          <w:color w:val="000000"/>
          <w:spacing w:val="1"/>
          <w:sz w:val="18"/>
          <w:szCs w:val="18"/>
        </w:rPr>
        <w:t>c</w:t>
      </w:r>
      <w:r w:rsidRPr="00EF3568">
        <w:rPr>
          <w:rFonts w:ascii="Verdana" w:hAnsi="Verdana" w:cs="Tahoma"/>
          <w:color w:val="000000"/>
          <w:spacing w:val="3"/>
          <w:sz w:val="18"/>
          <w:szCs w:val="18"/>
        </w:rPr>
        <w:t>a</w:t>
      </w:r>
      <w:r w:rsidRPr="00EF3568">
        <w:rPr>
          <w:rFonts w:ascii="Verdana" w:hAnsi="Verdana" w:cs="Tahoma"/>
          <w:color w:val="000000"/>
          <w:spacing w:val="1"/>
          <w:sz w:val="18"/>
          <w:szCs w:val="18"/>
        </w:rPr>
        <w:t>l</w:t>
      </w:r>
      <w:r w:rsidRPr="00EF3568">
        <w:rPr>
          <w:rFonts w:ascii="Verdana" w:hAnsi="Verdana" w:cs="Tahoma"/>
          <w:color w:val="000000"/>
          <w:spacing w:val="3"/>
          <w:sz w:val="18"/>
          <w:szCs w:val="18"/>
        </w:rPr>
        <w:t>i</w:t>
      </w:r>
      <w:r w:rsidRPr="00EF3568">
        <w:rPr>
          <w:rFonts w:ascii="Verdana" w:hAnsi="Verdana" w:cs="Tahoma"/>
          <w:color w:val="000000"/>
          <w:sz w:val="18"/>
          <w:szCs w:val="18"/>
        </w:rPr>
        <w:t xml:space="preserve">tà </w:t>
      </w:r>
      <w:r w:rsidRPr="00EF3568">
        <w:rPr>
          <w:rFonts w:ascii="Verdana" w:hAnsi="Verdana" w:cs="Tahoma"/>
          <w:color w:val="000000"/>
          <w:spacing w:val="2"/>
          <w:sz w:val="18"/>
          <w:szCs w:val="18"/>
        </w:rPr>
        <w:t>“</w:t>
      </w:r>
      <w:r w:rsidRPr="00EF3568">
        <w:rPr>
          <w:rFonts w:ascii="Verdana" w:hAnsi="Verdana" w:cs="Tahoma"/>
          <w:color w:val="000000"/>
          <w:sz w:val="18"/>
          <w:szCs w:val="18"/>
        </w:rPr>
        <w:t>S</w:t>
      </w:r>
      <w:r w:rsidRPr="00EF3568">
        <w:rPr>
          <w:rFonts w:ascii="Verdana" w:hAnsi="Verdana" w:cs="Tahoma"/>
          <w:color w:val="000000"/>
          <w:spacing w:val="3"/>
          <w:sz w:val="18"/>
          <w:szCs w:val="18"/>
        </w:rPr>
        <w:t>a</w:t>
      </w:r>
      <w:r w:rsidRPr="00EF3568">
        <w:rPr>
          <w:rFonts w:ascii="Verdana" w:hAnsi="Verdana" w:cs="Tahoma"/>
          <w:color w:val="000000"/>
          <w:sz w:val="18"/>
          <w:szCs w:val="18"/>
        </w:rPr>
        <w:t>s I</w:t>
      </w:r>
      <w:r w:rsidRPr="00EF3568">
        <w:rPr>
          <w:rFonts w:ascii="Verdana" w:hAnsi="Verdana" w:cs="Tahoma"/>
          <w:color w:val="000000"/>
          <w:spacing w:val="4"/>
          <w:sz w:val="18"/>
          <w:szCs w:val="18"/>
        </w:rPr>
        <w:t>s</w:t>
      </w:r>
      <w:r w:rsidRPr="00EF3568">
        <w:rPr>
          <w:rFonts w:ascii="Verdana" w:hAnsi="Verdana" w:cs="Tahoma"/>
          <w:color w:val="000000"/>
          <w:spacing w:val="1"/>
          <w:sz w:val="18"/>
          <w:szCs w:val="18"/>
        </w:rPr>
        <w:t>c</w:t>
      </w:r>
      <w:r w:rsidRPr="00EF3568">
        <w:rPr>
          <w:rFonts w:ascii="Verdana" w:hAnsi="Verdana" w:cs="Tahoma"/>
          <w:color w:val="000000"/>
          <w:spacing w:val="3"/>
          <w:sz w:val="18"/>
          <w:szCs w:val="18"/>
        </w:rPr>
        <w:t>h</w:t>
      </w:r>
      <w:r w:rsidRPr="00EF3568">
        <w:rPr>
          <w:rFonts w:ascii="Verdana" w:hAnsi="Verdana" w:cs="Tahoma"/>
          <w:color w:val="000000"/>
          <w:spacing w:val="1"/>
          <w:sz w:val="18"/>
          <w:szCs w:val="18"/>
        </w:rPr>
        <w:t>i</w:t>
      </w:r>
      <w:r w:rsidRPr="00EF3568">
        <w:rPr>
          <w:rFonts w:ascii="Verdana" w:hAnsi="Verdana" w:cs="Tahoma"/>
          <w:color w:val="000000"/>
          <w:spacing w:val="3"/>
          <w:sz w:val="18"/>
          <w:szCs w:val="18"/>
        </w:rPr>
        <w:t>n</w:t>
      </w:r>
      <w:r w:rsidRPr="00EF3568">
        <w:rPr>
          <w:rFonts w:ascii="Verdana" w:hAnsi="Verdana" w:cs="Tahoma"/>
          <w:color w:val="000000"/>
          <w:spacing w:val="1"/>
          <w:sz w:val="18"/>
          <w:szCs w:val="18"/>
        </w:rPr>
        <w:t>a</w:t>
      </w:r>
      <w:r w:rsidRPr="00EF3568">
        <w:rPr>
          <w:rFonts w:ascii="Verdana" w:hAnsi="Verdana" w:cs="Tahoma"/>
          <w:color w:val="000000"/>
          <w:spacing w:val="4"/>
          <w:sz w:val="18"/>
          <w:szCs w:val="18"/>
        </w:rPr>
        <w:t>s</w:t>
      </w:r>
      <w:r w:rsidRPr="00EF3568">
        <w:rPr>
          <w:rFonts w:ascii="Verdana" w:hAnsi="Verdana" w:cs="Tahoma"/>
          <w:color w:val="000000"/>
          <w:sz w:val="18"/>
          <w:szCs w:val="18"/>
        </w:rPr>
        <w:t>.</w:t>
      </w:r>
    </w:p>
    <w:p w:rsidR="004F528D" w:rsidRDefault="004F528D" w:rsidP="00EF3568">
      <w:pPr>
        <w:widowControl w:val="0"/>
        <w:tabs>
          <w:tab w:val="left" w:pos="1134"/>
        </w:tabs>
        <w:autoSpaceDE w:val="0"/>
        <w:autoSpaceDN w:val="0"/>
        <w:adjustRightInd w:val="0"/>
        <w:spacing w:after="0" w:line="240" w:lineRule="auto"/>
        <w:ind w:right="-20"/>
        <w:jc w:val="both"/>
        <w:rPr>
          <w:rFonts w:ascii="Verdana" w:hAnsi="Verdana" w:cs="Tahoma"/>
          <w:b/>
          <w:bCs/>
          <w:color w:val="000000"/>
          <w:spacing w:val="-3"/>
          <w:sz w:val="18"/>
          <w:szCs w:val="18"/>
        </w:rPr>
      </w:pPr>
    </w:p>
    <w:p w:rsidR="00293999" w:rsidRDefault="00293999" w:rsidP="00EF3568">
      <w:pPr>
        <w:widowControl w:val="0"/>
        <w:tabs>
          <w:tab w:val="left" w:pos="1134"/>
        </w:tabs>
        <w:autoSpaceDE w:val="0"/>
        <w:autoSpaceDN w:val="0"/>
        <w:adjustRightInd w:val="0"/>
        <w:spacing w:after="0" w:line="240" w:lineRule="auto"/>
        <w:ind w:right="-20"/>
        <w:jc w:val="both"/>
        <w:rPr>
          <w:rFonts w:ascii="Verdana" w:hAnsi="Verdana" w:cs="Tahoma"/>
          <w:b/>
          <w:bCs/>
          <w:color w:val="000000"/>
          <w:spacing w:val="-3"/>
          <w:sz w:val="18"/>
          <w:szCs w:val="18"/>
        </w:rPr>
      </w:pPr>
    </w:p>
    <w:p w:rsidR="00E00C83" w:rsidRPr="00293999" w:rsidRDefault="0003472F" w:rsidP="00EF3568">
      <w:pPr>
        <w:pStyle w:val="Paragrafoelenco"/>
        <w:widowControl w:val="0"/>
        <w:numPr>
          <w:ilvl w:val="0"/>
          <w:numId w:val="8"/>
        </w:numPr>
        <w:tabs>
          <w:tab w:val="left" w:pos="1134"/>
        </w:tabs>
        <w:autoSpaceDE w:val="0"/>
        <w:autoSpaceDN w:val="0"/>
        <w:adjustRightInd w:val="0"/>
        <w:spacing w:after="120" w:line="240" w:lineRule="auto"/>
        <w:ind w:right="-20"/>
        <w:jc w:val="both"/>
        <w:rPr>
          <w:rFonts w:ascii="Verdana" w:hAnsi="Verdana" w:cs="Tahoma"/>
          <w:color w:val="000000"/>
          <w:sz w:val="18"/>
          <w:szCs w:val="18"/>
        </w:rPr>
      </w:pPr>
      <w:r w:rsidRPr="00EF3568">
        <w:rPr>
          <w:rFonts w:ascii="Verdana" w:hAnsi="Verdana" w:cs="Tahoma"/>
          <w:b/>
          <w:bCs/>
          <w:color w:val="000000"/>
          <w:spacing w:val="-1"/>
          <w:sz w:val="18"/>
          <w:szCs w:val="18"/>
        </w:rPr>
        <w:t>O</w:t>
      </w:r>
      <w:r w:rsidRPr="00EF3568">
        <w:rPr>
          <w:rFonts w:ascii="Verdana" w:hAnsi="Verdana" w:cs="Tahoma"/>
          <w:b/>
          <w:bCs/>
          <w:color w:val="000000"/>
          <w:sz w:val="18"/>
          <w:szCs w:val="18"/>
        </w:rPr>
        <w:t>gg</w:t>
      </w:r>
      <w:r w:rsidRPr="00EF3568">
        <w:rPr>
          <w:rFonts w:ascii="Verdana" w:hAnsi="Verdana" w:cs="Tahoma"/>
          <w:b/>
          <w:bCs/>
          <w:color w:val="000000"/>
          <w:spacing w:val="1"/>
          <w:sz w:val="18"/>
          <w:szCs w:val="18"/>
        </w:rPr>
        <w:t>e</w:t>
      </w:r>
      <w:r w:rsidRPr="00EF3568">
        <w:rPr>
          <w:rFonts w:ascii="Verdana" w:hAnsi="Verdana" w:cs="Tahoma"/>
          <w:b/>
          <w:bCs/>
          <w:color w:val="000000"/>
          <w:sz w:val="18"/>
          <w:szCs w:val="18"/>
        </w:rPr>
        <w:t>tto</w:t>
      </w:r>
      <w:r w:rsidRPr="00EF3568">
        <w:rPr>
          <w:rFonts w:ascii="Verdana" w:hAnsi="Verdana" w:cs="Tahoma"/>
          <w:b/>
          <w:bCs/>
          <w:color w:val="000000"/>
          <w:spacing w:val="-6"/>
          <w:sz w:val="18"/>
          <w:szCs w:val="18"/>
        </w:rPr>
        <w:t xml:space="preserve"> </w:t>
      </w:r>
      <w:r w:rsidRPr="00EF3568">
        <w:rPr>
          <w:rFonts w:ascii="Verdana" w:hAnsi="Verdana" w:cs="Tahoma"/>
          <w:b/>
          <w:bCs/>
          <w:color w:val="000000"/>
          <w:sz w:val="18"/>
          <w:szCs w:val="18"/>
        </w:rPr>
        <w:t>d</w:t>
      </w:r>
      <w:r w:rsidRPr="00EF3568">
        <w:rPr>
          <w:rFonts w:ascii="Verdana" w:hAnsi="Verdana" w:cs="Tahoma"/>
          <w:b/>
          <w:bCs/>
          <w:color w:val="000000"/>
          <w:spacing w:val="1"/>
          <w:sz w:val="18"/>
          <w:szCs w:val="18"/>
        </w:rPr>
        <w:t>e</w:t>
      </w:r>
      <w:r w:rsidRPr="00EF3568">
        <w:rPr>
          <w:rFonts w:ascii="Verdana" w:hAnsi="Verdana" w:cs="Tahoma"/>
          <w:b/>
          <w:bCs/>
          <w:color w:val="000000"/>
          <w:sz w:val="18"/>
          <w:szCs w:val="18"/>
        </w:rPr>
        <w:t>l</w:t>
      </w:r>
      <w:r w:rsidRPr="00EF3568">
        <w:rPr>
          <w:rFonts w:ascii="Verdana" w:hAnsi="Verdana" w:cs="Tahoma"/>
          <w:b/>
          <w:bCs/>
          <w:color w:val="000000"/>
          <w:spacing w:val="-2"/>
          <w:sz w:val="18"/>
          <w:szCs w:val="18"/>
        </w:rPr>
        <w:t>l</w:t>
      </w:r>
      <w:r w:rsidRPr="00EF3568">
        <w:rPr>
          <w:rFonts w:ascii="Verdana" w:hAnsi="Verdana" w:cs="Tahoma"/>
          <w:b/>
          <w:bCs/>
          <w:color w:val="000000"/>
          <w:sz w:val="18"/>
          <w:szCs w:val="18"/>
        </w:rPr>
        <w:t>’</w:t>
      </w:r>
      <w:r w:rsidRPr="00EF3568">
        <w:rPr>
          <w:rFonts w:ascii="Verdana" w:hAnsi="Verdana" w:cs="Tahoma"/>
          <w:b/>
          <w:bCs/>
          <w:color w:val="000000"/>
          <w:spacing w:val="1"/>
          <w:sz w:val="18"/>
          <w:szCs w:val="18"/>
        </w:rPr>
        <w:t>a</w:t>
      </w:r>
      <w:r w:rsidRPr="00EF3568">
        <w:rPr>
          <w:rFonts w:ascii="Verdana" w:hAnsi="Verdana" w:cs="Tahoma"/>
          <w:b/>
          <w:bCs/>
          <w:color w:val="000000"/>
          <w:spacing w:val="-2"/>
          <w:sz w:val="18"/>
          <w:szCs w:val="18"/>
        </w:rPr>
        <w:t>s</w:t>
      </w:r>
      <w:r w:rsidRPr="00EF3568">
        <w:rPr>
          <w:rFonts w:ascii="Verdana" w:hAnsi="Verdana" w:cs="Tahoma"/>
          <w:b/>
          <w:bCs/>
          <w:color w:val="000000"/>
          <w:spacing w:val="1"/>
          <w:sz w:val="18"/>
          <w:szCs w:val="18"/>
        </w:rPr>
        <w:t>se</w:t>
      </w:r>
      <w:r w:rsidRPr="00EF3568">
        <w:rPr>
          <w:rFonts w:ascii="Verdana" w:hAnsi="Verdana" w:cs="Tahoma"/>
          <w:b/>
          <w:bCs/>
          <w:color w:val="000000"/>
          <w:sz w:val="18"/>
          <w:szCs w:val="18"/>
        </w:rPr>
        <w:t>gn</w:t>
      </w:r>
      <w:r w:rsidRPr="00EF3568">
        <w:rPr>
          <w:rFonts w:ascii="Verdana" w:hAnsi="Verdana" w:cs="Tahoma"/>
          <w:b/>
          <w:bCs/>
          <w:color w:val="000000"/>
          <w:spacing w:val="-2"/>
          <w:sz w:val="18"/>
          <w:szCs w:val="18"/>
        </w:rPr>
        <w:t>a</w:t>
      </w:r>
      <w:r w:rsidRPr="00EF3568">
        <w:rPr>
          <w:rFonts w:ascii="Verdana" w:hAnsi="Verdana" w:cs="Tahoma"/>
          <w:b/>
          <w:bCs/>
          <w:color w:val="000000"/>
          <w:spacing w:val="1"/>
          <w:sz w:val="18"/>
          <w:szCs w:val="18"/>
        </w:rPr>
        <w:t>z</w:t>
      </w:r>
      <w:r w:rsidRPr="00EF3568">
        <w:rPr>
          <w:rFonts w:ascii="Verdana" w:hAnsi="Verdana" w:cs="Tahoma"/>
          <w:b/>
          <w:bCs/>
          <w:color w:val="000000"/>
          <w:sz w:val="18"/>
          <w:szCs w:val="18"/>
        </w:rPr>
        <w:t>io</w:t>
      </w:r>
      <w:r w:rsidRPr="00EF3568">
        <w:rPr>
          <w:rFonts w:ascii="Verdana" w:hAnsi="Verdana" w:cs="Tahoma"/>
          <w:b/>
          <w:bCs/>
          <w:color w:val="000000"/>
          <w:spacing w:val="-2"/>
          <w:sz w:val="18"/>
          <w:szCs w:val="18"/>
        </w:rPr>
        <w:t>n</w:t>
      </w:r>
      <w:r w:rsidRPr="00EF3568">
        <w:rPr>
          <w:rFonts w:ascii="Verdana" w:hAnsi="Verdana" w:cs="Tahoma"/>
          <w:b/>
          <w:bCs/>
          <w:color w:val="000000"/>
          <w:sz w:val="18"/>
          <w:szCs w:val="18"/>
        </w:rPr>
        <w:t>e</w:t>
      </w:r>
      <w:r w:rsidRPr="00EF3568">
        <w:rPr>
          <w:rFonts w:ascii="Verdana" w:hAnsi="Verdana" w:cs="Tahoma"/>
          <w:b/>
          <w:bCs/>
          <w:color w:val="000000"/>
          <w:spacing w:val="-14"/>
          <w:sz w:val="18"/>
          <w:szCs w:val="18"/>
        </w:rPr>
        <w:t xml:space="preserve"> </w:t>
      </w:r>
      <w:r w:rsidRPr="00EF3568">
        <w:rPr>
          <w:rFonts w:ascii="Verdana" w:hAnsi="Verdana" w:cs="Tahoma"/>
          <w:b/>
          <w:bCs/>
          <w:color w:val="000000"/>
          <w:sz w:val="18"/>
          <w:szCs w:val="18"/>
        </w:rPr>
        <w:t>e</w:t>
      </w:r>
      <w:r w:rsidRPr="00EF3568">
        <w:rPr>
          <w:rFonts w:ascii="Verdana" w:hAnsi="Verdana" w:cs="Tahoma"/>
          <w:b/>
          <w:bCs/>
          <w:color w:val="000000"/>
          <w:spacing w:val="-2"/>
          <w:sz w:val="18"/>
          <w:szCs w:val="18"/>
        </w:rPr>
        <w:t xml:space="preserve"> </w:t>
      </w:r>
      <w:r w:rsidRPr="00EF3568">
        <w:rPr>
          <w:rFonts w:ascii="Verdana" w:hAnsi="Verdana" w:cs="Tahoma"/>
          <w:b/>
          <w:bCs/>
          <w:color w:val="000000"/>
          <w:spacing w:val="1"/>
          <w:sz w:val="18"/>
          <w:szCs w:val="18"/>
        </w:rPr>
        <w:t>cess</w:t>
      </w:r>
      <w:r w:rsidRPr="00EF3568">
        <w:rPr>
          <w:rFonts w:ascii="Verdana" w:hAnsi="Verdana" w:cs="Tahoma"/>
          <w:b/>
          <w:bCs/>
          <w:color w:val="000000"/>
          <w:spacing w:val="-2"/>
          <w:sz w:val="18"/>
          <w:szCs w:val="18"/>
        </w:rPr>
        <w:t>i</w:t>
      </w:r>
      <w:r w:rsidRPr="00EF3568">
        <w:rPr>
          <w:rFonts w:ascii="Verdana" w:hAnsi="Verdana" w:cs="Tahoma"/>
          <w:b/>
          <w:bCs/>
          <w:color w:val="000000"/>
          <w:sz w:val="18"/>
          <w:szCs w:val="18"/>
        </w:rPr>
        <w:t>one</w:t>
      </w:r>
    </w:p>
    <w:p w:rsidR="00293999" w:rsidRDefault="00293999" w:rsidP="00293999">
      <w:pPr>
        <w:pStyle w:val="Paragrafoelenco"/>
        <w:widowControl w:val="0"/>
        <w:tabs>
          <w:tab w:val="left" w:pos="1134"/>
        </w:tabs>
        <w:autoSpaceDE w:val="0"/>
        <w:autoSpaceDN w:val="0"/>
        <w:adjustRightInd w:val="0"/>
        <w:spacing w:after="0" w:line="240" w:lineRule="auto"/>
        <w:ind w:left="360" w:right="-20"/>
        <w:jc w:val="both"/>
        <w:rPr>
          <w:rFonts w:ascii="Verdana" w:hAnsi="Verdana" w:cs="Tahoma"/>
          <w:b/>
          <w:bCs/>
          <w:color w:val="000000"/>
          <w:sz w:val="18"/>
          <w:szCs w:val="18"/>
        </w:rPr>
      </w:pPr>
    </w:p>
    <w:p w:rsidR="00293999" w:rsidRDefault="00B630B1" w:rsidP="00293999">
      <w:pPr>
        <w:widowControl w:val="0"/>
        <w:autoSpaceDE w:val="0"/>
        <w:autoSpaceDN w:val="0"/>
        <w:adjustRightInd w:val="0"/>
        <w:spacing w:after="0" w:line="240" w:lineRule="auto"/>
        <w:ind w:right="-20"/>
        <w:jc w:val="both"/>
        <w:rPr>
          <w:rFonts w:ascii="Verdana" w:hAnsi="Verdana" w:cs="Tahoma"/>
          <w:color w:val="000000"/>
          <w:sz w:val="18"/>
          <w:szCs w:val="18"/>
        </w:rPr>
      </w:pPr>
      <w:r>
        <w:rPr>
          <w:rFonts w:ascii="Verdana" w:hAnsi="Verdana" w:cs="Tahoma"/>
          <w:noProof/>
        </w:rPr>
        <mc:AlternateContent>
          <mc:Choice Requires="wps">
            <w:drawing>
              <wp:anchor distT="0" distB="0" distL="114300" distR="114300" simplePos="0" relativeHeight="251658240" behindDoc="1" locked="0" layoutInCell="0" allowOverlap="1">
                <wp:simplePos x="0" y="0"/>
                <wp:positionH relativeFrom="page">
                  <wp:posOffset>4986020</wp:posOffset>
                </wp:positionH>
                <wp:positionV relativeFrom="paragraph">
                  <wp:posOffset>609600</wp:posOffset>
                </wp:positionV>
                <wp:extent cx="671830" cy="0"/>
                <wp:effectExtent l="13970" t="6350" r="9525" b="12700"/>
                <wp:wrapNone/>
                <wp:docPr id="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 cy="0"/>
                        </a:xfrm>
                        <a:custGeom>
                          <a:avLst/>
                          <a:gdLst>
                            <a:gd name="T0" fmla="*/ 0 w 1059"/>
                            <a:gd name="T1" fmla="*/ 0 h 20"/>
                            <a:gd name="T2" fmla="*/ 1059 w 1059"/>
                            <a:gd name="T3" fmla="*/ 0 h 20"/>
                          </a:gdLst>
                          <a:ahLst/>
                          <a:cxnLst>
                            <a:cxn ang="0">
                              <a:pos x="T0" y="T1"/>
                            </a:cxn>
                            <a:cxn ang="0">
                              <a:pos x="T2" y="T3"/>
                            </a:cxn>
                          </a:cxnLst>
                          <a:rect l="0" t="0" r="r" b="b"/>
                          <a:pathLst>
                            <a:path w="1059" h="20">
                              <a:moveTo>
                                <a:pt x="0" y="0"/>
                              </a:moveTo>
                              <a:lnTo>
                                <a:pt x="105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853D5" id="Freeform 18" o:spid="_x0000_s1026" style="position:absolute;margin-left:392.6pt;margin-top:48pt;width:52.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" o:allowincell="f" path="m,l1059,e" filled="f" strokeweight=".28925mm">
                <v:path arrowok="t" o:connecttype="custom" o:connectlocs="0,0;671830,0" o:connectangles="0,0"/>
                <w10:wrap anchorx="page"/>
              </v:shape>
            </w:pict>
          </mc:Fallback>
        </mc:AlternateContent>
      </w:r>
      <w:r w:rsidR="00293999" w:rsidRPr="00EF3568">
        <w:rPr>
          <w:rFonts w:ascii="Verdana" w:hAnsi="Verdana" w:cs="Tahoma"/>
          <w:color w:val="000000"/>
          <w:spacing w:val="1"/>
          <w:sz w:val="18"/>
          <w:szCs w:val="18"/>
        </w:rPr>
        <w:t>L</w:t>
      </w:r>
      <w:r w:rsidR="00293999" w:rsidRPr="00EF3568">
        <w:rPr>
          <w:rFonts w:ascii="Verdana" w:hAnsi="Verdana" w:cs="Tahoma"/>
          <w:color w:val="000000"/>
          <w:sz w:val="18"/>
          <w:szCs w:val="18"/>
        </w:rPr>
        <w:t>e</w:t>
      </w:r>
      <w:r w:rsidR="00293999" w:rsidRPr="00EF3568">
        <w:rPr>
          <w:rFonts w:ascii="Verdana" w:hAnsi="Verdana" w:cs="Tahoma"/>
          <w:color w:val="000000"/>
          <w:spacing w:val="-1"/>
          <w:sz w:val="18"/>
          <w:szCs w:val="18"/>
        </w:rPr>
        <w:t xml:space="preserve"> </w:t>
      </w:r>
      <w:r w:rsidR="00293999" w:rsidRPr="00EF3568">
        <w:rPr>
          <w:rFonts w:ascii="Verdana" w:hAnsi="Verdana" w:cs="Tahoma"/>
          <w:color w:val="000000"/>
          <w:spacing w:val="1"/>
          <w:sz w:val="18"/>
          <w:szCs w:val="18"/>
        </w:rPr>
        <w:t>a</w:t>
      </w:r>
      <w:r w:rsidR="00293999" w:rsidRPr="00EF3568">
        <w:rPr>
          <w:rFonts w:ascii="Verdana" w:hAnsi="Verdana" w:cs="Tahoma"/>
          <w:color w:val="000000"/>
          <w:sz w:val="18"/>
          <w:szCs w:val="18"/>
        </w:rPr>
        <w:t>r</w:t>
      </w:r>
      <w:r w:rsidR="00293999" w:rsidRPr="00EF3568">
        <w:rPr>
          <w:rFonts w:ascii="Verdana" w:hAnsi="Verdana" w:cs="Tahoma"/>
          <w:color w:val="000000"/>
          <w:spacing w:val="-2"/>
          <w:sz w:val="18"/>
          <w:szCs w:val="18"/>
        </w:rPr>
        <w:t>e</w:t>
      </w:r>
      <w:r w:rsidR="00293999" w:rsidRPr="00EF3568">
        <w:rPr>
          <w:rFonts w:ascii="Verdana" w:hAnsi="Verdana" w:cs="Tahoma"/>
          <w:color w:val="000000"/>
          <w:sz w:val="18"/>
          <w:szCs w:val="18"/>
        </w:rPr>
        <w:t>e</w:t>
      </w:r>
      <w:r w:rsidR="00293999" w:rsidRPr="00EF3568">
        <w:rPr>
          <w:rFonts w:ascii="Verdana" w:hAnsi="Verdana" w:cs="Tahoma"/>
          <w:color w:val="000000"/>
          <w:spacing w:val="-3"/>
          <w:sz w:val="18"/>
          <w:szCs w:val="18"/>
        </w:rPr>
        <w:t xml:space="preserve"> </w:t>
      </w:r>
      <w:r w:rsidR="00293999" w:rsidRPr="00EF3568">
        <w:rPr>
          <w:rFonts w:ascii="Verdana" w:hAnsi="Verdana" w:cs="Tahoma"/>
          <w:color w:val="000000"/>
          <w:spacing w:val="1"/>
          <w:sz w:val="18"/>
          <w:szCs w:val="18"/>
        </w:rPr>
        <w:t>d</w:t>
      </w:r>
      <w:r w:rsidR="00293999" w:rsidRPr="00EF3568">
        <w:rPr>
          <w:rFonts w:ascii="Verdana" w:hAnsi="Verdana" w:cs="Tahoma"/>
          <w:color w:val="000000"/>
          <w:sz w:val="18"/>
          <w:szCs w:val="18"/>
        </w:rPr>
        <w:t>a</w:t>
      </w:r>
      <w:r w:rsidR="00293999" w:rsidRPr="00EF3568">
        <w:rPr>
          <w:rFonts w:ascii="Verdana" w:hAnsi="Verdana" w:cs="Tahoma"/>
          <w:color w:val="000000"/>
          <w:spacing w:val="-3"/>
          <w:sz w:val="18"/>
          <w:szCs w:val="18"/>
        </w:rPr>
        <w:t xml:space="preserve"> </w:t>
      </w:r>
      <w:r w:rsidR="00293999" w:rsidRPr="00EF3568">
        <w:rPr>
          <w:rFonts w:ascii="Verdana" w:hAnsi="Verdana" w:cs="Tahoma"/>
          <w:color w:val="000000"/>
          <w:spacing w:val="1"/>
          <w:sz w:val="18"/>
          <w:szCs w:val="18"/>
        </w:rPr>
        <w:t>a</w:t>
      </w:r>
      <w:r w:rsidR="00293999" w:rsidRPr="00EF3568">
        <w:rPr>
          <w:rFonts w:ascii="Verdana" w:hAnsi="Verdana" w:cs="Tahoma"/>
          <w:color w:val="000000"/>
          <w:spacing w:val="-1"/>
          <w:sz w:val="18"/>
          <w:szCs w:val="18"/>
        </w:rPr>
        <w:t>s</w:t>
      </w:r>
      <w:r w:rsidR="00293999" w:rsidRPr="00EF3568">
        <w:rPr>
          <w:rFonts w:ascii="Verdana" w:hAnsi="Verdana" w:cs="Tahoma"/>
          <w:color w:val="000000"/>
          <w:spacing w:val="1"/>
          <w:sz w:val="18"/>
          <w:szCs w:val="18"/>
        </w:rPr>
        <w:t>se</w:t>
      </w:r>
      <w:r w:rsidR="00293999" w:rsidRPr="00EF3568">
        <w:rPr>
          <w:rFonts w:ascii="Verdana" w:hAnsi="Verdana" w:cs="Tahoma"/>
          <w:color w:val="000000"/>
          <w:spacing w:val="-2"/>
          <w:sz w:val="18"/>
          <w:szCs w:val="18"/>
        </w:rPr>
        <w:t>g</w:t>
      </w:r>
      <w:r w:rsidR="00293999" w:rsidRPr="00EF3568">
        <w:rPr>
          <w:rFonts w:ascii="Verdana" w:hAnsi="Verdana" w:cs="Tahoma"/>
          <w:color w:val="000000"/>
          <w:spacing w:val="1"/>
          <w:sz w:val="18"/>
          <w:szCs w:val="18"/>
        </w:rPr>
        <w:t>na</w:t>
      </w:r>
      <w:r w:rsidR="00293999" w:rsidRPr="00EF3568">
        <w:rPr>
          <w:rFonts w:ascii="Verdana" w:hAnsi="Verdana" w:cs="Tahoma"/>
          <w:color w:val="000000"/>
          <w:sz w:val="18"/>
          <w:szCs w:val="18"/>
        </w:rPr>
        <w:t>re</w:t>
      </w:r>
      <w:r w:rsidR="00293999" w:rsidRPr="00EF3568">
        <w:rPr>
          <w:rFonts w:ascii="Verdana" w:hAnsi="Verdana" w:cs="Tahoma"/>
          <w:color w:val="000000"/>
          <w:spacing w:val="-9"/>
          <w:sz w:val="18"/>
          <w:szCs w:val="18"/>
        </w:rPr>
        <w:t xml:space="preserve"> </w:t>
      </w:r>
      <w:r w:rsidR="00293999" w:rsidRPr="00EF3568">
        <w:rPr>
          <w:rFonts w:ascii="Verdana" w:hAnsi="Verdana" w:cs="Tahoma"/>
          <w:color w:val="000000"/>
          <w:sz w:val="18"/>
          <w:szCs w:val="18"/>
        </w:rPr>
        <w:t xml:space="preserve">e </w:t>
      </w:r>
      <w:r w:rsidR="00293999" w:rsidRPr="00EF3568">
        <w:rPr>
          <w:rFonts w:ascii="Verdana" w:hAnsi="Verdana" w:cs="Tahoma"/>
          <w:color w:val="000000"/>
          <w:spacing w:val="1"/>
          <w:sz w:val="18"/>
          <w:szCs w:val="18"/>
        </w:rPr>
        <w:t>d</w:t>
      </w:r>
      <w:r w:rsidR="00293999" w:rsidRPr="00EF3568">
        <w:rPr>
          <w:rFonts w:ascii="Verdana" w:hAnsi="Verdana" w:cs="Tahoma"/>
          <w:color w:val="000000"/>
          <w:sz w:val="18"/>
          <w:szCs w:val="18"/>
        </w:rPr>
        <w:t>a</w:t>
      </w:r>
      <w:r w:rsidR="00293999" w:rsidRPr="00EF3568">
        <w:rPr>
          <w:rFonts w:ascii="Verdana" w:hAnsi="Verdana" w:cs="Tahoma"/>
          <w:color w:val="000000"/>
          <w:spacing w:val="-3"/>
          <w:sz w:val="18"/>
          <w:szCs w:val="18"/>
        </w:rPr>
        <w:t xml:space="preserve"> </w:t>
      </w:r>
      <w:r w:rsidR="00293999" w:rsidRPr="00EF3568">
        <w:rPr>
          <w:rFonts w:ascii="Verdana" w:hAnsi="Verdana" w:cs="Tahoma"/>
          <w:color w:val="000000"/>
          <w:spacing w:val="1"/>
          <w:sz w:val="18"/>
          <w:szCs w:val="18"/>
        </w:rPr>
        <w:t>c</w:t>
      </w:r>
      <w:r w:rsidR="00293999" w:rsidRPr="00EF3568">
        <w:rPr>
          <w:rFonts w:ascii="Verdana" w:hAnsi="Verdana" w:cs="Tahoma"/>
          <w:color w:val="000000"/>
          <w:spacing w:val="-2"/>
          <w:sz w:val="18"/>
          <w:szCs w:val="18"/>
        </w:rPr>
        <w:t>e</w:t>
      </w:r>
      <w:r w:rsidR="00293999" w:rsidRPr="00EF3568">
        <w:rPr>
          <w:rFonts w:ascii="Verdana" w:hAnsi="Verdana" w:cs="Tahoma"/>
          <w:color w:val="000000"/>
          <w:spacing w:val="1"/>
          <w:sz w:val="18"/>
          <w:szCs w:val="18"/>
        </w:rPr>
        <w:t>de</w:t>
      </w:r>
      <w:r w:rsidR="00293999" w:rsidRPr="00EF3568">
        <w:rPr>
          <w:rFonts w:ascii="Verdana" w:hAnsi="Verdana" w:cs="Tahoma"/>
          <w:color w:val="000000"/>
          <w:sz w:val="18"/>
          <w:szCs w:val="18"/>
        </w:rPr>
        <w:t>re</w:t>
      </w:r>
      <w:r w:rsidR="00293999" w:rsidRPr="00EF3568">
        <w:rPr>
          <w:rFonts w:ascii="Verdana" w:hAnsi="Verdana" w:cs="Tahoma"/>
          <w:color w:val="000000"/>
          <w:spacing w:val="-4"/>
          <w:sz w:val="18"/>
          <w:szCs w:val="18"/>
        </w:rPr>
        <w:t xml:space="preserve"> </w:t>
      </w:r>
      <w:r w:rsidR="00293999" w:rsidRPr="00EF3568">
        <w:rPr>
          <w:rFonts w:ascii="Verdana" w:hAnsi="Verdana" w:cs="Tahoma"/>
          <w:color w:val="000000"/>
          <w:spacing w:val="-2"/>
          <w:sz w:val="18"/>
          <w:szCs w:val="18"/>
        </w:rPr>
        <w:t>i</w:t>
      </w:r>
      <w:r w:rsidR="00293999" w:rsidRPr="00EF3568">
        <w:rPr>
          <w:rFonts w:ascii="Verdana" w:hAnsi="Verdana" w:cs="Tahoma"/>
          <w:color w:val="000000"/>
          <w:sz w:val="18"/>
          <w:szCs w:val="18"/>
        </w:rPr>
        <w:t xml:space="preserve">n </w:t>
      </w:r>
      <w:r w:rsidR="00293999" w:rsidRPr="00EF3568">
        <w:rPr>
          <w:rFonts w:ascii="Verdana" w:hAnsi="Verdana" w:cs="Tahoma"/>
          <w:color w:val="000000"/>
          <w:spacing w:val="1"/>
          <w:sz w:val="18"/>
          <w:szCs w:val="18"/>
        </w:rPr>
        <w:t>di</w:t>
      </w:r>
      <w:r w:rsidR="00293999" w:rsidRPr="00EF3568">
        <w:rPr>
          <w:rFonts w:ascii="Verdana" w:hAnsi="Verdana" w:cs="Tahoma"/>
          <w:color w:val="000000"/>
          <w:spacing w:val="-2"/>
          <w:sz w:val="18"/>
          <w:szCs w:val="18"/>
        </w:rPr>
        <w:t>r</w:t>
      </w:r>
      <w:r w:rsidR="00293999" w:rsidRPr="00EF3568">
        <w:rPr>
          <w:rFonts w:ascii="Verdana" w:hAnsi="Verdana" w:cs="Tahoma"/>
          <w:color w:val="000000"/>
          <w:spacing w:val="1"/>
          <w:sz w:val="18"/>
          <w:szCs w:val="18"/>
        </w:rPr>
        <w:t>i</w:t>
      </w:r>
      <w:r w:rsidR="00293999" w:rsidRPr="00EF3568">
        <w:rPr>
          <w:rFonts w:ascii="Verdana" w:hAnsi="Verdana" w:cs="Tahoma"/>
          <w:color w:val="000000"/>
          <w:sz w:val="18"/>
          <w:szCs w:val="18"/>
        </w:rPr>
        <w:t>tto</w:t>
      </w:r>
      <w:r w:rsidR="00293999" w:rsidRPr="00EF3568">
        <w:rPr>
          <w:rFonts w:ascii="Verdana" w:hAnsi="Verdana" w:cs="Tahoma"/>
          <w:color w:val="000000"/>
          <w:spacing w:val="-5"/>
          <w:sz w:val="18"/>
          <w:szCs w:val="18"/>
        </w:rPr>
        <w:t xml:space="preserve"> </w:t>
      </w:r>
      <w:r w:rsidR="00293999" w:rsidRPr="00EF3568">
        <w:rPr>
          <w:rFonts w:ascii="Verdana" w:hAnsi="Verdana" w:cs="Tahoma"/>
          <w:color w:val="000000"/>
          <w:spacing w:val="1"/>
          <w:sz w:val="18"/>
          <w:szCs w:val="18"/>
        </w:rPr>
        <w:t>d</w:t>
      </w:r>
      <w:r w:rsidR="00293999" w:rsidRPr="00EF3568">
        <w:rPr>
          <w:rFonts w:ascii="Verdana" w:hAnsi="Verdana" w:cs="Tahoma"/>
          <w:color w:val="000000"/>
          <w:sz w:val="18"/>
          <w:szCs w:val="18"/>
        </w:rPr>
        <w:t>i</w:t>
      </w:r>
      <w:r w:rsidR="00293999" w:rsidRPr="00EF3568">
        <w:rPr>
          <w:rFonts w:ascii="Verdana" w:hAnsi="Verdana" w:cs="Tahoma"/>
          <w:color w:val="000000"/>
          <w:spacing w:val="-2"/>
          <w:sz w:val="18"/>
          <w:szCs w:val="18"/>
        </w:rPr>
        <w:t xml:space="preserve"> </w:t>
      </w:r>
      <w:r w:rsidR="00293999" w:rsidRPr="00EF3568">
        <w:rPr>
          <w:rFonts w:ascii="Verdana" w:hAnsi="Verdana" w:cs="Tahoma"/>
          <w:color w:val="000000"/>
          <w:spacing w:val="1"/>
          <w:sz w:val="18"/>
          <w:szCs w:val="18"/>
        </w:rPr>
        <w:t>p</w:t>
      </w:r>
      <w:r w:rsidR="00293999" w:rsidRPr="00EF3568">
        <w:rPr>
          <w:rFonts w:ascii="Verdana" w:hAnsi="Verdana" w:cs="Tahoma"/>
          <w:color w:val="000000"/>
          <w:sz w:val="18"/>
          <w:szCs w:val="18"/>
        </w:rPr>
        <w:t>r</w:t>
      </w:r>
      <w:r w:rsidR="00293999" w:rsidRPr="00EF3568">
        <w:rPr>
          <w:rFonts w:ascii="Verdana" w:hAnsi="Verdana" w:cs="Tahoma"/>
          <w:color w:val="000000"/>
          <w:spacing w:val="1"/>
          <w:sz w:val="18"/>
          <w:szCs w:val="18"/>
        </w:rPr>
        <w:t>op</w:t>
      </w:r>
      <w:r w:rsidR="00293999" w:rsidRPr="00EF3568">
        <w:rPr>
          <w:rFonts w:ascii="Verdana" w:hAnsi="Verdana" w:cs="Tahoma"/>
          <w:color w:val="000000"/>
          <w:spacing w:val="-2"/>
          <w:sz w:val="18"/>
          <w:szCs w:val="18"/>
        </w:rPr>
        <w:t>r</w:t>
      </w:r>
      <w:r w:rsidR="00293999" w:rsidRPr="00EF3568">
        <w:rPr>
          <w:rFonts w:ascii="Verdana" w:hAnsi="Verdana" w:cs="Tahoma"/>
          <w:color w:val="000000"/>
          <w:spacing w:val="1"/>
          <w:sz w:val="18"/>
          <w:szCs w:val="18"/>
        </w:rPr>
        <w:t>ie</w:t>
      </w:r>
      <w:r w:rsidR="00293999" w:rsidRPr="00EF3568">
        <w:rPr>
          <w:rFonts w:ascii="Verdana" w:hAnsi="Verdana" w:cs="Tahoma"/>
          <w:color w:val="000000"/>
          <w:sz w:val="18"/>
          <w:szCs w:val="18"/>
        </w:rPr>
        <w:t>tà</w:t>
      </w:r>
      <w:r w:rsidR="00293999" w:rsidRPr="00EF3568">
        <w:rPr>
          <w:rFonts w:ascii="Verdana" w:hAnsi="Verdana" w:cs="Tahoma"/>
          <w:color w:val="000000"/>
          <w:spacing w:val="-8"/>
          <w:sz w:val="18"/>
          <w:szCs w:val="18"/>
        </w:rPr>
        <w:t xml:space="preserve"> </w:t>
      </w:r>
      <w:r w:rsidR="00293999" w:rsidRPr="00EF3568">
        <w:rPr>
          <w:rFonts w:ascii="Verdana" w:hAnsi="Verdana" w:cs="Tahoma"/>
          <w:color w:val="000000"/>
          <w:spacing w:val="1"/>
          <w:sz w:val="18"/>
          <w:szCs w:val="18"/>
        </w:rPr>
        <w:t>og</w:t>
      </w:r>
      <w:r w:rsidR="00293999" w:rsidRPr="00EF3568">
        <w:rPr>
          <w:rFonts w:ascii="Verdana" w:hAnsi="Verdana" w:cs="Tahoma"/>
          <w:color w:val="000000"/>
          <w:spacing w:val="-2"/>
          <w:sz w:val="18"/>
          <w:szCs w:val="18"/>
        </w:rPr>
        <w:t>ge</w:t>
      </w:r>
      <w:r w:rsidR="00293999" w:rsidRPr="00EF3568">
        <w:rPr>
          <w:rFonts w:ascii="Verdana" w:hAnsi="Verdana" w:cs="Tahoma"/>
          <w:color w:val="000000"/>
          <w:sz w:val="18"/>
          <w:szCs w:val="18"/>
        </w:rPr>
        <w:t>tto</w:t>
      </w:r>
      <w:r w:rsidR="00293999" w:rsidRPr="00EF3568">
        <w:rPr>
          <w:rFonts w:ascii="Verdana" w:hAnsi="Verdana" w:cs="Tahoma"/>
          <w:color w:val="000000"/>
          <w:spacing w:val="-5"/>
          <w:sz w:val="18"/>
          <w:szCs w:val="18"/>
        </w:rPr>
        <w:t xml:space="preserve"> </w:t>
      </w:r>
      <w:r w:rsidR="00293999" w:rsidRPr="00EF3568">
        <w:rPr>
          <w:rFonts w:ascii="Verdana" w:hAnsi="Verdana" w:cs="Tahoma"/>
          <w:color w:val="000000"/>
          <w:spacing w:val="1"/>
          <w:sz w:val="18"/>
          <w:szCs w:val="18"/>
        </w:rPr>
        <w:t>d</w:t>
      </w:r>
      <w:r w:rsidR="00293999" w:rsidRPr="00EF3568">
        <w:rPr>
          <w:rFonts w:ascii="Verdana" w:hAnsi="Verdana" w:cs="Tahoma"/>
          <w:color w:val="000000"/>
          <w:spacing w:val="-2"/>
          <w:sz w:val="18"/>
          <w:szCs w:val="18"/>
        </w:rPr>
        <w:t>e</w:t>
      </w:r>
      <w:r w:rsidR="00293999" w:rsidRPr="00EF3568">
        <w:rPr>
          <w:rFonts w:ascii="Verdana" w:hAnsi="Verdana" w:cs="Tahoma"/>
          <w:color w:val="000000"/>
          <w:sz w:val="18"/>
          <w:szCs w:val="18"/>
        </w:rPr>
        <w:t>l</w:t>
      </w:r>
      <w:r w:rsidR="00293999" w:rsidRPr="00EF3568">
        <w:rPr>
          <w:rFonts w:ascii="Verdana" w:hAnsi="Verdana" w:cs="Tahoma"/>
          <w:color w:val="000000"/>
          <w:spacing w:val="-1"/>
          <w:sz w:val="18"/>
          <w:szCs w:val="18"/>
        </w:rPr>
        <w:t xml:space="preserve"> </w:t>
      </w:r>
      <w:r w:rsidR="00293999" w:rsidRPr="00EF3568">
        <w:rPr>
          <w:rFonts w:ascii="Verdana" w:hAnsi="Verdana" w:cs="Tahoma"/>
          <w:color w:val="000000"/>
          <w:spacing w:val="1"/>
          <w:sz w:val="18"/>
          <w:szCs w:val="18"/>
        </w:rPr>
        <w:t>p</w:t>
      </w:r>
      <w:r w:rsidR="00293999" w:rsidRPr="00EF3568">
        <w:rPr>
          <w:rFonts w:ascii="Verdana" w:hAnsi="Verdana" w:cs="Tahoma"/>
          <w:color w:val="000000"/>
          <w:sz w:val="18"/>
          <w:szCs w:val="18"/>
        </w:rPr>
        <w:t>r</w:t>
      </w:r>
      <w:r w:rsidR="00293999" w:rsidRPr="00EF3568">
        <w:rPr>
          <w:rFonts w:ascii="Verdana" w:hAnsi="Verdana" w:cs="Tahoma"/>
          <w:color w:val="000000"/>
          <w:spacing w:val="-2"/>
          <w:sz w:val="18"/>
          <w:szCs w:val="18"/>
        </w:rPr>
        <w:t>e</w:t>
      </w:r>
      <w:r w:rsidR="00293999" w:rsidRPr="00EF3568">
        <w:rPr>
          <w:rFonts w:ascii="Verdana" w:hAnsi="Verdana" w:cs="Tahoma"/>
          <w:color w:val="000000"/>
          <w:spacing w:val="1"/>
          <w:sz w:val="18"/>
          <w:szCs w:val="18"/>
        </w:rPr>
        <w:t>se</w:t>
      </w:r>
      <w:r w:rsidR="00293999" w:rsidRPr="00EF3568">
        <w:rPr>
          <w:rFonts w:ascii="Verdana" w:hAnsi="Verdana" w:cs="Tahoma"/>
          <w:color w:val="000000"/>
          <w:spacing w:val="-2"/>
          <w:sz w:val="18"/>
          <w:szCs w:val="18"/>
        </w:rPr>
        <w:t>n</w:t>
      </w:r>
      <w:r w:rsidR="00293999" w:rsidRPr="00EF3568">
        <w:rPr>
          <w:rFonts w:ascii="Verdana" w:hAnsi="Verdana" w:cs="Tahoma"/>
          <w:color w:val="000000"/>
          <w:sz w:val="18"/>
          <w:szCs w:val="18"/>
        </w:rPr>
        <w:t>te</w:t>
      </w:r>
      <w:r w:rsidR="00293999" w:rsidRPr="00EF3568">
        <w:rPr>
          <w:rFonts w:ascii="Verdana" w:hAnsi="Verdana" w:cs="Tahoma"/>
          <w:color w:val="000000"/>
          <w:spacing w:val="-6"/>
          <w:sz w:val="18"/>
          <w:szCs w:val="18"/>
        </w:rPr>
        <w:t xml:space="preserve"> </w:t>
      </w:r>
      <w:r w:rsidR="00293999" w:rsidRPr="00EF3568">
        <w:rPr>
          <w:rFonts w:ascii="Verdana" w:hAnsi="Verdana" w:cs="Tahoma"/>
          <w:color w:val="000000"/>
          <w:spacing w:val="-2"/>
          <w:sz w:val="18"/>
          <w:szCs w:val="18"/>
        </w:rPr>
        <w:t>b</w:t>
      </w:r>
      <w:r w:rsidR="00293999" w:rsidRPr="00EF3568">
        <w:rPr>
          <w:rFonts w:ascii="Verdana" w:hAnsi="Verdana" w:cs="Tahoma"/>
          <w:color w:val="000000"/>
          <w:spacing w:val="1"/>
          <w:sz w:val="18"/>
          <w:szCs w:val="18"/>
        </w:rPr>
        <w:t>an</w:t>
      </w:r>
      <w:r w:rsidR="00293999" w:rsidRPr="00EF3568">
        <w:rPr>
          <w:rFonts w:ascii="Verdana" w:hAnsi="Verdana" w:cs="Tahoma"/>
          <w:color w:val="000000"/>
          <w:spacing w:val="-2"/>
          <w:sz w:val="18"/>
          <w:szCs w:val="18"/>
        </w:rPr>
        <w:t>d</w:t>
      </w:r>
      <w:r w:rsidR="00293999" w:rsidRPr="00EF3568">
        <w:rPr>
          <w:rFonts w:ascii="Verdana" w:hAnsi="Verdana" w:cs="Tahoma"/>
          <w:color w:val="000000"/>
          <w:sz w:val="18"/>
          <w:szCs w:val="18"/>
        </w:rPr>
        <w:t>o</w:t>
      </w:r>
      <w:r w:rsidR="00293999" w:rsidRPr="00EF3568">
        <w:rPr>
          <w:rFonts w:ascii="Verdana" w:hAnsi="Verdana" w:cs="Tahoma"/>
          <w:color w:val="000000"/>
          <w:spacing w:val="-4"/>
          <w:sz w:val="18"/>
          <w:szCs w:val="18"/>
        </w:rPr>
        <w:t xml:space="preserve"> </w:t>
      </w:r>
      <w:r w:rsidR="00293999" w:rsidRPr="00EF3568">
        <w:rPr>
          <w:rFonts w:ascii="Verdana" w:hAnsi="Verdana" w:cs="Tahoma"/>
          <w:color w:val="000000"/>
          <w:spacing w:val="1"/>
          <w:sz w:val="18"/>
          <w:szCs w:val="18"/>
        </w:rPr>
        <w:t>s</w:t>
      </w:r>
      <w:r w:rsidR="00293999" w:rsidRPr="00EF3568">
        <w:rPr>
          <w:rFonts w:ascii="Verdana" w:hAnsi="Verdana" w:cs="Tahoma"/>
          <w:color w:val="000000"/>
          <w:spacing w:val="-2"/>
          <w:sz w:val="18"/>
          <w:szCs w:val="18"/>
        </w:rPr>
        <w:t>o</w:t>
      </w:r>
      <w:r w:rsidR="00293999" w:rsidRPr="00EF3568">
        <w:rPr>
          <w:rFonts w:ascii="Verdana" w:hAnsi="Verdana" w:cs="Tahoma"/>
          <w:color w:val="000000"/>
          <w:spacing w:val="1"/>
          <w:sz w:val="18"/>
          <w:szCs w:val="18"/>
        </w:rPr>
        <w:t>n</w:t>
      </w:r>
      <w:r w:rsidR="00293999" w:rsidRPr="00EF3568">
        <w:rPr>
          <w:rFonts w:ascii="Verdana" w:hAnsi="Verdana" w:cs="Tahoma"/>
          <w:color w:val="000000"/>
          <w:sz w:val="18"/>
          <w:szCs w:val="18"/>
        </w:rPr>
        <w:t>o</w:t>
      </w:r>
      <w:r w:rsidR="00293999" w:rsidRPr="00EF3568">
        <w:rPr>
          <w:rFonts w:ascii="Verdana" w:hAnsi="Verdana" w:cs="Tahoma"/>
          <w:color w:val="000000"/>
          <w:spacing w:val="-5"/>
          <w:sz w:val="18"/>
          <w:szCs w:val="18"/>
        </w:rPr>
        <w:t xml:space="preserve"> </w:t>
      </w:r>
      <w:r w:rsidR="00293999" w:rsidRPr="00EF3568">
        <w:rPr>
          <w:rFonts w:ascii="Verdana" w:hAnsi="Verdana" w:cs="Tahoma"/>
          <w:color w:val="000000"/>
          <w:spacing w:val="1"/>
          <w:sz w:val="18"/>
          <w:szCs w:val="18"/>
        </w:rPr>
        <w:t>l</w:t>
      </w:r>
      <w:r w:rsidR="00293999" w:rsidRPr="00EF3568">
        <w:rPr>
          <w:rFonts w:ascii="Verdana" w:hAnsi="Verdana" w:cs="Tahoma"/>
          <w:color w:val="000000"/>
          <w:sz w:val="18"/>
          <w:szCs w:val="18"/>
        </w:rPr>
        <w:t>e</w:t>
      </w:r>
      <w:r w:rsidR="00293999" w:rsidRPr="00EF3568">
        <w:rPr>
          <w:rFonts w:ascii="Verdana" w:hAnsi="Verdana" w:cs="Tahoma"/>
          <w:color w:val="000000"/>
          <w:spacing w:val="-2"/>
          <w:sz w:val="18"/>
          <w:szCs w:val="18"/>
        </w:rPr>
        <w:t xml:space="preserve"> </w:t>
      </w:r>
      <w:r w:rsidR="00293999" w:rsidRPr="00EF3568">
        <w:rPr>
          <w:rFonts w:ascii="Verdana" w:hAnsi="Verdana" w:cs="Tahoma"/>
          <w:color w:val="000000"/>
          <w:spacing w:val="1"/>
          <w:sz w:val="18"/>
          <w:szCs w:val="18"/>
        </w:rPr>
        <w:t>se</w:t>
      </w:r>
      <w:r w:rsidR="00293999" w:rsidRPr="00EF3568">
        <w:rPr>
          <w:rFonts w:ascii="Verdana" w:hAnsi="Verdana" w:cs="Tahoma"/>
          <w:color w:val="000000"/>
          <w:spacing w:val="-2"/>
          <w:sz w:val="18"/>
          <w:szCs w:val="18"/>
        </w:rPr>
        <w:t>g</w:t>
      </w:r>
      <w:r w:rsidR="00293999" w:rsidRPr="00EF3568">
        <w:rPr>
          <w:rFonts w:ascii="Verdana" w:hAnsi="Verdana" w:cs="Tahoma"/>
          <w:color w:val="000000"/>
          <w:spacing w:val="1"/>
          <w:sz w:val="18"/>
          <w:szCs w:val="18"/>
        </w:rPr>
        <w:t>uen</w:t>
      </w:r>
      <w:r w:rsidR="00293999" w:rsidRPr="00EF3568">
        <w:rPr>
          <w:rFonts w:ascii="Verdana" w:hAnsi="Verdana" w:cs="Tahoma"/>
          <w:color w:val="000000"/>
          <w:spacing w:val="-2"/>
          <w:sz w:val="18"/>
          <w:szCs w:val="18"/>
        </w:rPr>
        <w:t>t</w:t>
      </w:r>
      <w:r w:rsidR="00293999" w:rsidRPr="00EF3568">
        <w:rPr>
          <w:rFonts w:ascii="Verdana" w:hAnsi="Verdana" w:cs="Tahoma"/>
          <w:color w:val="000000"/>
          <w:spacing w:val="1"/>
          <w:sz w:val="18"/>
          <w:szCs w:val="18"/>
        </w:rPr>
        <w:t>i</w:t>
      </w:r>
      <w:r w:rsidR="00293999" w:rsidRPr="00EF3568">
        <w:rPr>
          <w:rFonts w:ascii="Verdana" w:hAnsi="Verdana" w:cs="Tahoma"/>
          <w:color w:val="000000"/>
          <w:sz w:val="18"/>
          <w:szCs w:val="18"/>
        </w:rPr>
        <w:t>:</w:t>
      </w:r>
      <w:r w:rsidR="00293999">
        <w:rPr>
          <w:rFonts w:ascii="Verdana" w:hAnsi="Verdana" w:cs="Tahoma"/>
          <w:color w:val="000000"/>
          <w:sz w:val="18"/>
          <w:szCs w:val="18"/>
        </w:rPr>
        <w:t xml:space="preserve"> </w:t>
      </w:r>
    </w:p>
    <w:p w:rsidR="002D38E7" w:rsidRDefault="002D38E7" w:rsidP="00293999">
      <w:pPr>
        <w:widowControl w:val="0"/>
        <w:autoSpaceDE w:val="0"/>
        <w:autoSpaceDN w:val="0"/>
        <w:adjustRightInd w:val="0"/>
        <w:spacing w:after="0" w:line="240" w:lineRule="auto"/>
        <w:ind w:left="273" w:right="-20"/>
        <w:rPr>
          <w:rFonts w:ascii="Verdana" w:hAnsi="Verdana" w:cs="Tahoma"/>
          <w:color w:val="000000"/>
          <w:sz w:val="18"/>
          <w:szCs w:val="18"/>
        </w:rPr>
      </w:pPr>
    </w:p>
    <w:bookmarkStart w:id="1" w:name="_MON_1580827138"/>
    <w:bookmarkEnd w:id="1"/>
    <w:p w:rsidR="004F528D" w:rsidRPr="00EF3568" w:rsidRDefault="004F528D" w:rsidP="005A56D6">
      <w:pPr>
        <w:widowControl w:val="0"/>
        <w:autoSpaceDE w:val="0"/>
        <w:autoSpaceDN w:val="0"/>
        <w:adjustRightInd w:val="0"/>
        <w:spacing w:after="0" w:line="240" w:lineRule="auto"/>
        <w:ind w:right="-20"/>
        <w:jc w:val="center"/>
        <w:rPr>
          <w:rFonts w:ascii="Verdana" w:hAnsi="Verdana" w:cs="Tahoma"/>
          <w:color w:val="000000"/>
          <w:sz w:val="18"/>
          <w:szCs w:val="18"/>
        </w:rPr>
      </w:pPr>
      <w:r w:rsidRPr="00EF3568">
        <w:rPr>
          <w:rFonts w:ascii="Verdana" w:hAnsi="Verdana" w:cs="Tahoma"/>
          <w:color w:val="000000"/>
          <w:sz w:val="18"/>
          <w:szCs w:val="18"/>
        </w:rPr>
        <w:object w:dxaOrig="8684" w:dyaOrig="5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64.75pt" o:ole="">
            <v:imagedata r:id="rId6" o:title=""/>
          </v:shape>
          <o:OLEObject Type="Embed" ProgID="Excel.Sheet.12" ShapeID="_x0000_i1025" DrawAspect="Content" ObjectID="_1581492325" r:id="rId7"/>
        </w:object>
      </w:r>
    </w:p>
    <w:p w:rsidR="004F528D" w:rsidRPr="00EF3568" w:rsidRDefault="004F528D">
      <w:pPr>
        <w:widowControl w:val="0"/>
        <w:autoSpaceDE w:val="0"/>
        <w:autoSpaceDN w:val="0"/>
        <w:adjustRightInd w:val="0"/>
        <w:spacing w:after="0" w:line="240" w:lineRule="auto"/>
        <w:ind w:left="273" w:right="-20"/>
        <w:rPr>
          <w:rFonts w:ascii="Verdana" w:hAnsi="Verdana" w:cs="Tahoma"/>
          <w:color w:val="000000"/>
          <w:sz w:val="18"/>
          <w:szCs w:val="18"/>
        </w:rPr>
      </w:pPr>
    </w:p>
    <w:p w:rsidR="00E00C83" w:rsidRPr="00EF3568" w:rsidRDefault="0003472F"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r w:rsidRPr="00EF3568">
        <w:rPr>
          <w:rFonts w:ascii="Verdana" w:hAnsi="Verdana" w:cs="Tahoma"/>
          <w:b/>
          <w:bCs/>
          <w:color w:val="000000"/>
          <w:sz w:val="18"/>
          <w:szCs w:val="18"/>
        </w:rPr>
        <w:t>Utilizzo delle aree</w:t>
      </w:r>
    </w:p>
    <w:p w:rsidR="00E00C83" w:rsidRPr="00EF3568" w:rsidRDefault="0003472F" w:rsidP="004F528D">
      <w:pPr>
        <w:widowControl w:val="0"/>
        <w:autoSpaceDE w:val="0"/>
        <w:autoSpaceDN w:val="0"/>
        <w:adjustRightInd w:val="0"/>
        <w:spacing w:after="0" w:line="206" w:lineRule="exact"/>
        <w:ind w:right="59"/>
        <w:jc w:val="both"/>
        <w:rPr>
          <w:rFonts w:ascii="Verdana" w:hAnsi="Verdana" w:cs="Tahoma"/>
          <w:sz w:val="18"/>
          <w:szCs w:val="18"/>
        </w:rPr>
      </w:pPr>
      <w:r w:rsidRPr="00EF3568">
        <w:rPr>
          <w:rFonts w:ascii="Verdana" w:hAnsi="Verdana" w:cs="Tahoma"/>
          <w:spacing w:val="1"/>
          <w:sz w:val="18"/>
          <w:szCs w:val="18"/>
        </w:rPr>
        <w:t>L</w:t>
      </w:r>
      <w:r w:rsidRPr="00EF3568">
        <w:rPr>
          <w:rFonts w:ascii="Verdana" w:hAnsi="Verdana" w:cs="Tahoma"/>
          <w:sz w:val="18"/>
          <w:szCs w:val="18"/>
        </w:rPr>
        <w:t xml:space="preserve">e </w:t>
      </w:r>
      <w:r w:rsidRPr="00EF3568">
        <w:rPr>
          <w:rFonts w:ascii="Verdana" w:hAnsi="Verdana" w:cs="Tahoma"/>
          <w:spacing w:val="1"/>
          <w:sz w:val="18"/>
          <w:szCs w:val="18"/>
        </w:rPr>
        <w:t>a</w:t>
      </w:r>
      <w:r w:rsidRPr="00EF3568">
        <w:rPr>
          <w:rFonts w:ascii="Verdana" w:hAnsi="Verdana" w:cs="Tahoma"/>
          <w:sz w:val="18"/>
          <w:szCs w:val="18"/>
        </w:rPr>
        <w:t>r</w:t>
      </w:r>
      <w:r w:rsidRPr="00EF3568">
        <w:rPr>
          <w:rFonts w:ascii="Verdana" w:hAnsi="Verdana" w:cs="Tahoma"/>
          <w:spacing w:val="1"/>
          <w:sz w:val="18"/>
          <w:szCs w:val="18"/>
        </w:rPr>
        <w:t>e</w:t>
      </w:r>
      <w:r w:rsidRPr="00EF3568">
        <w:rPr>
          <w:rFonts w:ascii="Verdana" w:hAnsi="Verdana" w:cs="Tahoma"/>
          <w:sz w:val="18"/>
          <w:szCs w:val="18"/>
        </w:rPr>
        <w:t xml:space="preserve">e </w:t>
      </w:r>
      <w:r w:rsidRPr="00EF3568">
        <w:rPr>
          <w:rFonts w:ascii="Verdana" w:hAnsi="Verdana" w:cs="Tahoma"/>
          <w:spacing w:val="1"/>
          <w:sz w:val="18"/>
          <w:szCs w:val="18"/>
        </w:rPr>
        <w:t>edi</w:t>
      </w:r>
      <w:r w:rsidRPr="00EF3568">
        <w:rPr>
          <w:rFonts w:ascii="Verdana" w:hAnsi="Verdana" w:cs="Tahoma"/>
          <w:spacing w:val="-2"/>
          <w:sz w:val="18"/>
          <w:szCs w:val="18"/>
        </w:rPr>
        <w:t>f</w:t>
      </w:r>
      <w:r w:rsidRPr="00EF3568">
        <w:rPr>
          <w:rFonts w:ascii="Verdana" w:hAnsi="Verdana" w:cs="Tahoma"/>
          <w:spacing w:val="1"/>
          <w:sz w:val="18"/>
          <w:szCs w:val="18"/>
        </w:rPr>
        <w:t>ic</w:t>
      </w:r>
      <w:r w:rsidRPr="00EF3568">
        <w:rPr>
          <w:rFonts w:ascii="Verdana" w:hAnsi="Verdana" w:cs="Tahoma"/>
          <w:spacing w:val="-2"/>
          <w:sz w:val="18"/>
          <w:szCs w:val="18"/>
        </w:rPr>
        <w:t>a</w:t>
      </w:r>
      <w:r w:rsidRPr="00EF3568">
        <w:rPr>
          <w:rFonts w:ascii="Verdana" w:hAnsi="Verdana" w:cs="Tahoma"/>
          <w:spacing w:val="1"/>
          <w:sz w:val="18"/>
          <w:szCs w:val="18"/>
        </w:rPr>
        <w:t>bi</w:t>
      </w:r>
      <w:r w:rsidRPr="00EF3568">
        <w:rPr>
          <w:rFonts w:ascii="Verdana" w:hAnsi="Verdana" w:cs="Tahoma"/>
          <w:spacing w:val="-2"/>
          <w:sz w:val="18"/>
          <w:szCs w:val="18"/>
        </w:rPr>
        <w:t>l</w:t>
      </w:r>
      <w:r w:rsidRPr="00EF3568">
        <w:rPr>
          <w:rFonts w:ascii="Verdana" w:hAnsi="Verdana" w:cs="Tahoma"/>
          <w:sz w:val="18"/>
          <w:szCs w:val="18"/>
        </w:rPr>
        <w:t xml:space="preserve">i </w:t>
      </w:r>
      <w:r w:rsidRPr="00EF3568">
        <w:rPr>
          <w:rFonts w:ascii="Verdana" w:hAnsi="Verdana" w:cs="Tahoma"/>
          <w:spacing w:val="1"/>
          <w:sz w:val="18"/>
          <w:szCs w:val="18"/>
        </w:rPr>
        <w:t>d</w:t>
      </w:r>
      <w:r w:rsidRPr="00EF3568">
        <w:rPr>
          <w:rFonts w:ascii="Verdana" w:hAnsi="Verdana" w:cs="Tahoma"/>
          <w:spacing w:val="-2"/>
          <w:sz w:val="18"/>
          <w:szCs w:val="18"/>
        </w:rPr>
        <w:t>e</w:t>
      </w:r>
      <w:r w:rsidRPr="00EF3568">
        <w:rPr>
          <w:rFonts w:ascii="Verdana" w:hAnsi="Verdana" w:cs="Tahoma"/>
          <w:sz w:val="18"/>
          <w:szCs w:val="18"/>
        </w:rPr>
        <w:t>l P.I.</w:t>
      </w:r>
      <w:r w:rsidRPr="00EF3568">
        <w:rPr>
          <w:rFonts w:ascii="Verdana" w:hAnsi="Verdana" w:cs="Tahoma"/>
          <w:spacing w:val="-2"/>
          <w:sz w:val="18"/>
          <w:szCs w:val="18"/>
        </w:rPr>
        <w:t>P</w:t>
      </w:r>
      <w:r w:rsidRPr="00EF3568">
        <w:rPr>
          <w:rFonts w:ascii="Verdana" w:hAnsi="Verdana" w:cs="Tahoma"/>
          <w:sz w:val="18"/>
          <w:szCs w:val="18"/>
        </w:rPr>
        <w:t>.,</w:t>
      </w:r>
      <w:r w:rsidR="004F528D" w:rsidRPr="00EF3568">
        <w:rPr>
          <w:rFonts w:ascii="Verdana" w:hAnsi="Verdana" w:cs="Tahoma"/>
          <w:sz w:val="18"/>
          <w:szCs w:val="18"/>
        </w:rPr>
        <w:t xml:space="preserve"> </w:t>
      </w:r>
      <w:r w:rsidRPr="00EF3568">
        <w:rPr>
          <w:rFonts w:ascii="Verdana" w:hAnsi="Verdana" w:cs="Tahoma"/>
          <w:spacing w:val="1"/>
          <w:sz w:val="18"/>
          <w:szCs w:val="18"/>
        </w:rPr>
        <w:t>po</w:t>
      </w:r>
      <w:r w:rsidRPr="00EF3568">
        <w:rPr>
          <w:rFonts w:ascii="Verdana" w:hAnsi="Verdana" w:cs="Tahoma"/>
          <w:spacing w:val="-1"/>
          <w:sz w:val="18"/>
          <w:szCs w:val="18"/>
        </w:rPr>
        <w:t>s</w:t>
      </w:r>
      <w:r w:rsidRPr="00EF3568">
        <w:rPr>
          <w:rFonts w:ascii="Verdana" w:hAnsi="Verdana" w:cs="Tahoma"/>
          <w:spacing w:val="1"/>
          <w:sz w:val="18"/>
          <w:szCs w:val="18"/>
        </w:rPr>
        <w:t>so</w:t>
      </w:r>
      <w:r w:rsidRPr="00EF3568">
        <w:rPr>
          <w:rFonts w:ascii="Verdana" w:hAnsi="Verdana" w:cs="Tahoma"/>
          <w:spacing w:val="-2"/>
          <w:sz w:val="18"/>
          <w:szCs w:val="18"/>
        </w:rPr>
        <w:t>n</w:t>
      </w:r>
      <w:r w:rsidRPr="00EF3568">
        <w:rPr>
          <w:rFonts w:ascii="Verdana" w:hAnsi="Verdana" w:cs="Tahoma"/>
          <w:sz w:val="18"/>
          <w:szCs w:val="18"/>
        </w:rPr>
        <w:t xml:space="preserve">o </w:t>
      </w:r>
      <w:r w:rsidRPr="00EF3568">
        <w:rPr>
          <w:rFonts w:ascii="Verdana" w:hAnsi="Verdana" w:cs="Tahoma"/>
          <w:spacing w:val="1"/>
          <w:sz w:val="18"/>
          <w:szCs w:val="18"/>
        </w:rPr>
        <w:t>e</w:t>
      </w:r>
      <w:r w:rsidRPr="00EF3568">
        <w:rPr>
          <w:rFonts w:ascii="Verdana" w:hAnsi="Verdana" w:cs="Tahoma"/>
          <w:spacing w:val="-1"/>
          <w:sz w:val="18"/>
          <w:szCs w:val="18"/>
        </w:rPr>
        <w:t>s</w:t>
      </w:r>
      <w:r w:rsidRPr="00EF3568">
        <w:rPr>
          <w:rFonts w:ascii="Verdana" w:hAnsi="Verdana" w:cs="Tahoma"/>
          <w:spacing w:val="1"/>
          <w:sz w:val="18"/>
          <w:szCs w:val="18"/>
        </w:rPr>
        <w:t>se</w:t>
      </w:r>
      <w:r w:rsidRPr="00EF3568">
        <w:rPr>
          <w:rFonts w:ascii="Verdana" w:hAnsi="Verdana" w:cs="Tahoma"/>
          <w:sz w:val="18"/>
          <w:szCs w:val="18"/>
        </w:rPr>
        <w:t xml:space="preserve">re </w:t>
      </w:r>
      <w:r w:rsidRPr="00EF3568">
        <w:rPr>
          <w:rFonts w:ascii="Verdana" w:hAnsi="Verdana" w:cs="Tahoma"/>
          <w:spacing w:val="1"/>
          <w:sz w:val="18"/>
          <w:szCs w:val="18"/>
        </w:rPr>
        <w:t>a</w:t>
      </w:r>
      <w:r w:rsidRPr="00EF3568">
        <w:rPr>
          <w:rFonts w:ascii="Verdana" w:hAnsi="Verdana" w:cs="Tahoma"/>
          <w:spacing w:val="-1"/>
          <w:sz w:val="18"/>
          <w:szCs w:val="18"/>
        </w:rPr>
        <w:t>s</w:t>
      </w:r>
      <w:r w:rsidRPr="00EF3568">
        <w:rPr>
          <w:rFonts w:ascii="Verdana" w:hAnsi="Verdana" w:cs="Tahoma"/>
          <w:spacing w:val="1"/>
          <w:sz w:val="18"/>
          <w:szCs w:val="18"/>
        </w:rPr>
        <w:t>seg</w:t>
      </w:r>
      <w:r w:rsidRPr="00EF3568">
        <w:rPr>
          <w:rFonts w:ascii="Verdana" w:hAnsi="Verdana" w:cs="Tahoma"/>
          <w:spacing w:val="-2"/>
          <w:sz w:val="18"/>
          <w:szCs w:val="18"/>
        </w:rPr>
        <w:t>n</w:t>
      </w:r>
      <w:r w:rsidRPr="00EF3568">
        <w:rPr>
          <w:rFonts w:ascii="Verdana" w:hAnsi="Verdana" w:cs="Tahoma"/>
          <w:spacing w:val="1"/>
          <w:sz w:val="18"/>
          <w:szCs w:val="18"/>
        </w:rPr>
        <w:t>a</w:t>
      </w:r>
      <w:r w:rsidRPr="00EF3568">
        <w:rPr>
          <w:rFonts w:ascii="Verdana" w:hAnsi="Verdana" w:cs="Tahoma"/>
          <w:sz w:val="18"/>
          <w:szCs w:val="18"/>
        </w:rPr>
        <w:t xml:space="preserve">te e </w:t>
      </w:r>
      <w:r w:rsidRPr="00EF3568">
        <w:rPr>
          <w:rFonts w:ascii="Verdana" w:hAnsi="Verdana" w:cs="Tahoma"/>
          <w:spacing w:val="-1"/>
          <w:sz w:val="18"/>
          <w:szCs w:val="18"/>
        </w:rPr>
        <w:t>s</w:t>
      </w:r>
      <w:r w:rsidRPr="00EF3568">
        <w:rPr>
          <w:rFonts w:ascii="Verdana" w:hAnsi="Verdana" w:cs="Tahoma"/>
          <w:spacing w:val="1"/>
          <w:sz w:val="18"/>
          <w:szCs w:val="18"/>
        </w:rPr>
        <w:t>u</w:t>
      </w:r>
      <w:r w:rsidRPr="00EF3568">
        <w:rPr>
          <w:rFonts w:ascii="Verdana" w:hAnsi="Verdana" w:cs="Tahoma"/>
          <w:spacing w:val="-1"/>
          <w:sz w:val="18"/>
          <w:szCs w:val="18"/>
        </w:rPr>
        <w:t>c</w:t>
      </w:r>
      <w:r w:rsidRPr="00EF3568">
        <w:rPr>
          <w:rFonts w:ascii="Verdana" w:hAnsi="Verdana" w:cs="Tahoma"/>
          <w:spacing w:val="1"/>
          <w:sz w:val="18"/>
          <w:szCs w:val="18"/>
        </w:rPr>
        <w:t>ce</w:t>
      </w:r>
      <w:r w:rsidRPr="00EF3568">
        <w:rPr>
          <w:rFonts w:ascii="Verdana" w:hAnsi="Verdana" w:cs="Tahoma"/>
          <w:spacing w:val="-1"/>
          <w:sz w:val="18"/>
          <w:szCs w:val="18"/>
        </w:rPr>
        <w:t>s</w:t>
      </w:r>
      <w:r w:rsidRPr="00EF3568">
        <w:rPr>
          <w:rFonts w:ascii="Verdana" w:hAnsi="Verdana" w:cs="Tahoma"/>
          <w:spacing w:val="1"/>
          <w:sz w:val="18"/>
          <w:szCs w:val="18"/>
        </w:rPr>
        <w:t>si</w:t>
      </w:r>
      <w:r w:rsidRPr="00EF3568">
        <w:rPr>
          <w:rFonts w:ascii="Verdana" w:hAnsi="Verdana" w:cs="Tahoma"/>
          <w:spacing w:val="-1"/>
          <w:sz w:val="18"/>
          <w:szCs w:val="18"/>
        </w:rPr>
        <w:t>v</w:t>
      </w:r>
      <w:r w:rsidRPr="00EF3568">
        <w:rPr>
          <w:rFonts w:ascii="Verdana" w:hAnsi="Verdana" w:cs="Tahoma"/>
          <w:spacing w:val="-2"/>
          <w:sz w:val="18"/>
          <w:szCs w:val="18"/>
        </w:rPr>
        <w:t>a</w:t>
      </w:r>
      <w:r w:rsidRPr="00EF3568">
        <w:rPr>
          <w:rFonts w:ascii="Verdana" w:hAnsi="Verdana" w:cs="Tahoma"/>
          <w:spacing w:val="1"/>
          <w:sz w:val="18"/>
          <w:szCs w:val="18"/>
        </w:rPr>
        <w:t>men</w:t>
      </w:r>
      <w:r w:rsidRPr="00EF3568">
        <w:rPr>
          <w:rFonts w:ascii="Verdana" w:hAnsi="Verdana" w:cs="Tahoma"/>
          <w:spacing w:val="-2"/>
          <w:sz w:val="18"/>
          <w:szCs w:val="18"/>
        </w:rPr>
        <w:t>t</w:t>
      </w:r>
      <w:r w:rsidRPr="00EF3568">
        <w:rPr>
          <w:rFonts w:ascii="Verdana" w:hAnsi="Verdana" w:cs="Tahoma"/>
          <w:sz w:val="18"/>
          <w:szCs w:val="18"/>
        </w:rPr>
        <w:t xml:space="preserve">e </w:t>
      </w:r>
      <w:r w:rsidRPr="00EF3568">
        <w:rPr>
          <w:rFonts w:ascii="Verdana" w:hAnsi="Verdana" w:cs="Tahoma"/>
          <w:spacing w:val="1"/>
          <w:sz w:val="18"/>
          <w:szCs w:val="18"/>
        </w:rPr>
        <w:t>al</w:t>
      </w:r>
      <w:r w:rsidRPr="00EF3568">
        <w:rPr>
          <w:rFonts w:ascii="Verdana" w:hAnsi="Verdana" w:cs="Tahoma"/>
          <w:spacing w:val="-2"/>
          <w:sz w:val="18"/>
          <w:szCs w:val="18"/>
        </w:rPr>
        <w:t>ie</w:t>
      </w:r>
      <w:r w:rsidRPr="00EF3568">
        <w:rPr>
          <w:rFonts w:ascii="Verdana" w:hAnsi="Verdana" w:cs="Tahoma"/>
          <w:spacing w:val="1"/>
          <w:sz w:val="18"/>
          <w:szCs w:val="18"/>
        </w:rPr>
        <w:t>na</w:t>
      </w:r>
      <w:r w:rsidRPr="00EF3568">
        <w:rPr>
          <w:rFonts w:ascii="Verdana" w:hAnsi="Verdana" w:cs="Tahoma"/>
          <w:sz w:val="18"/>
          <w:szCs w:val="18"/>
        </w:rPr>
        <w:t xml:space="preserve">te </w:t>
      </w:r>
      <w:r w:rsidRPr="00EF3568">
        <w:rPr>
          <w:rFonts w:ascii="Verdana" w:hAnsi="Verdana" w:cs="Tahoma"/>
          <w:spacing w:val="-2"/>
          <w:sz w:val="18"/>
          <w:szCs w:val="18"/>
        </w:rPr>
        <w:t>e</w:t>
      </w:r>
      <w:r w:rsidRPr="00EF3568">
        <w:rPr>
          <w:rFonts w:ascii="Verdana" w:hAnsi="Verdana" w:cs="Tahoma"/>
          <w:spacing w:val="1"/>
          <w:sz w:val="18"/>
          <w:szCs w:val="18"/>
        </w:rPr>
        <w:t>sc</w:t>
      </w:r>
      <w:r w:rsidRPr="00EF3568">
        <w:rPr>
          <w:rFonts w:ascii="Verdana" w:hAnsi="Verdana" w:cs="Tahoma"/>
          <w:spacing w:val="-2"/>
          <w:sz w:val="18"/>
          <w:szCs w:val="18"/>
        </w:rPr>
        <w:t>l</w:t>
      </w:r>
      <w:r w:rsidRPr="00EF3568">
        <w:rPr>
          <w:rFonts w:ascii="Verdana" w:hAnsi="Verdana" w:cs="Tahoma"/>
          <w:spacing w:val="1"/>
          <w:sz w:val="18"/>
          <w:szCs w:val="18"/>
        </w:rPr>
        <w:t>u</w:t>
      </w:r>
      <w:r w:rsidRPr="00EF3568">
        <w:rPr>
          <w:rFonts w:ascii="Verdana" w:hAnsi="Verdana" w:cs="Tahoma"/>
          <w:spacing w:val="-1"/>
          <w:sz w:val="18"/>
          <w:szCs w:val="18"/>
        </w:rPr>
        <w:t>s</w:t>
      </w:r>
      <w:r w:rsidRPr="00EF3568">
        <w:rPr>
          <w:rFonts w:ascii="Verdana" w:hAnsi="Verdana" w:cs="Tahoma"/>
          <w:spacing w:val="1"/>
          <w:sz w:val="18"/>
          <w:szCs w:val="18"/>
        </w:rPr>
        <w:t>i</w:t>
      </w:r>
      <w:r w:rsidRPr="00EF3568">
        <w:rPr>
          <w:rFonts w:ascii="Verdana" w:hAnsi="Verdana" w:cs="Tahoma"/>
          <w:spacing w:val="-1"/>
          <w:sz w:val="18"/>
          <w:szCs w:val="18"/>
        </w:rPr>
        <w:t>v</w:t>
      </w:r>
      <w:r w:rsidRPr="00EF3568">
        <w:rPr>
          <w:rFonts w:ascii="Verdana" w:hAnsi="Verdana" w:cs="Tahoma"/>
          <w:spacing w:val="1"/>
          <w:sz w:val="18"/>
          <w:szCs w:val="18"/>
        </w:rPr>
        <w:t>ame</w:t>
      </w:r>
      <w:r w:rsidRPr="00EF3568">
        <w:rPr>
          <w:rFonts w:ascii="Verdana" w:hAnsi="Verdana" w:cs="Tahoma"/>
          <w:spacing w:val="-2"/>
          <w:sz w:val="18"/>
          <w:szCs w:val="18"/>
        </w:rPr>
        <w:t>n</w:t>
      </w:r>
      <w:r w:rsidRPr="00EF3568">
        <w:rPr>
          <w:rFonts w:ascii="Verdana" w:hAnsi="Verdana" w:cs="Tahoma"/>
          <w:sz w:val="18"/>
          <w:szCs w:val="18"/>
        </w:rPr>
        <w:t xml:space="preserve">te </w:t>
      </w:r>
      <w:r w:rsidRPr="00EF3568">
        <w:rPr>
          <w:rFonts w:ascii="Verdana" w:hAnsi="Verdana" w:cs="Tahoma"/>
          <w:spacing w:val="1"/>
          <w:sz w:val="18"/>
          <w:szCs w:val="18"/>
        </w:rPr>
        <w:t>pe</w:t>
      </w:r>
      <w:r w:rsidRPr="00EF3568">
        <w:rPr>
          <w:rFonts w:ascii="Verdana" w:hAnsi="Verdana" w:cs="Tahoma"/>
          <w:sz w:val="18"/>
          <w:szCs w:val="18"/>
        </w:rPr>
        <w:t xml:space="preserve">r </w:t>
      </w:r>
      <w:r w:rsidRPr="00EF3568">
        <w:rPr>
          <w:rFonts w:ascii="Verdana" w:hAnsi="Verdana" w:cs="Tahoma"/>
          <w:spacing w:val="-2"/>
          <w:sz w:val="18"/>
          <w:szCs w:val="18"/>
        </w:rPr>
        <w:t>l</w:t>
      </w:r>
      <w:r w:rsidRPr="00EF3568">
        <w:rPr>
          <w:rFonts w:ascii="Verdana" w:hAnsi="Verdana" w:cs="Tahoma"/>
          <w:sz w:val="18"/>
          <w:szCs w:val="18"/>
        </w:rPr>
        <w:t xml:space="preserve">a </w:t>
      </w:r>
      <w:r w:rsidRPr="00EF3568">
        <w:rPr>
          <w:rFonts w:ascii="Verdana" w:hAnsi="Verdana" w:cs="Tahoma"/>
          <w:sz w:val="18"/>
          <w:szCs w:val="18"/>
        </w:rPr>
        <w:lastRenderedPageBreak/>
        <w:t>r</w:t>
      </w:r>
      <w:r w:rsidRPr="00EF3568">
        <w:rPr>
          <w:rFonts w:ascii="Verdana" w:hAnsi="Verdana" w:cs="Tahoma"/>
          <w:spacing w:val="1"/>
          <w:sz w:val="18"/>
          <w:szCs w:val="18"/>
        </w:rPr>
        <w:t>eali</w:t>
      </w:r>
      <w:r w:rsidRPr="00EF3568">
        <w:rPr>
          <w:rFonts w:ascii="Verdana" w:hAnsi="Verdana" w:cs="Tahoma"/>
          <w:spacing w:val="-1"/>
          <w:sz w:val="18"/>
          <w:szCs w:val="18"/>
        </w:rPr>
        <w:t>zz</w:t>
      </w:r>
      <w:r w:rsidRPr="00EF3568">
        <w:rPr>
          <w:rFonts w:ascii="Verdana" w:hAnsi="Verdana" w:cs="Tahoma"/>
          <w:spacing w:val="1"/>
          <w:sz w:val="18"/>
          <w:szCs w:val="18"/>
        </w:rPr>
        <w:t>a</w:t>
      </w:r>
      <w:r w:rsidRPr="00EF3568">
        <w:rPr>
          <w:rFonts w:ascii="Verdana" w:hAnsi="Verdana" w:cs="Tahoma"/>
          <w:spacing w:val="-1"/>
          <w:sz w:val="18"/>
          <w:szCs w:val="18"/>
        </w:rPr>
        <w:t>z</w:t>
      </w:r>
      <w:r w:rsidRPr="00EF3568">
        <w:rPr>
          <w:rFonts w:ascii="Verdana" w:hAnsi="Verdana" w:cs="Tahoma"/>
          <w:spacing w:val="1"/>
          <w:sz w:val="18"/>
          <w:szCs w:val="18"/>
        </w:rPr>
        <w:t>ion</w:t>
      </w:r>
      <w:r w:rsidRPr="00EF3568">
        <w:rPr>
          <w:rFonts w:ascii="Verdana" w:hAnsi="Verdana" w:cs="Tahoma"/>
          <w:sz w:val="18"/>
          <w:szCs w:val="18"/>
        </w:rPr>
        <w:t>e</w:t>
      </w:r>
      <w:r w:rsidRPr="00EF3568">
        <w:rPr>
          <w:rFonts w:ascii="Verdana" w:hAnsi="Verdana" w:cs="Tahoma"/>
          <w:spacing w:val="-11"/>
          <w:sz w:val="18"/>
          <w:szCs w:val="18"/>
        </w:rPr>
        <w:t xml:space="preserve"> </w:t>
      </w:r>
      <w:r w:rsidRPr="00EF3568">
        <w:rPr>
          <w:rFonts w:ascii="Verdana" w:hAnsi="Verdana" w:cs="Tahoma"/>
          <w:spacing w:val="1"/>
          <w:sz w:val="18"/>
          <w:szCs w:val="18"/>
        </w:rPr>
        <w:t>d</w:t>
      </w:r>
      <w:r w:rsidRPr="00EF3568">
        <w:rPr>
          <w:rFonts w:ascii="Verdana" w:hAnsi="Verdana" w:cs="Tahoma"/>
          <w:sz w:val="18"/>
          <w:szCs w:val="18"/>
        </w:rPr>
        <w:t>i</w:t>
      </w:r>
      <w:r w:rsidR="004F528D" w:rsidRPr="00EF3568">
        <w:rPr>
          <w:rFonts w:ascii="Verdana" w:hAnsi="Verdana" w:cs="Tahoma"/>
          <w:sz w:val="18"/>
          <w:szCs w:val="18"/>
        </w:rPr>
        <w:t xml:space="preserve"> </w:t>
      </w:r>
      <w:r w:rsidRPr="00EF3568">
        <w:rPr>
          <w:rFonts w:ascii="Verdana" w:hAnsi="Verdana" w:cs="Tahoma"/>
          <w:spacing w:val="1"/>
          <w:sz w:val="18"/>
          <w:szCs w:val="18"/>
        </w:rPr>
        <w:t>in</w:t>
      </w:r>
      <w:r w:rsidRPr="00EF3568">
        <w:rPr>
          <w:rFonts w:ascii="Verdana" w:hAnsi="Verdana" w:cs="Tahoma"/>
          <w:spacing w:val="-1"/>
          <w:sz w:val="18"/>
          <w:szCs w:val="18"/>
        </w:rPr>
        <w:t>s</w:t>
      </w:r>
      <w:r w:rsidRPr="00EF3568">
        <w:rPr>
          <w:rFonts w:ascii="Verdana" w:hAnsi="Verdana" w:cs="Tahoma"/>
          <w:spacing w:val="1"/>
          <w:sz w:val="18"/>
          <w:szCs w:val="18"/>
        </w:rPr>
        <w:t>ed</w:t>
      </w:r>
      <w:r w:rsidRPr="00EF3568">
        <w:rPr>
          <w:rFonts w:ascii="Verdana" w:hAnsi="Verdana" w:cs="Tahoma"/>
          <w:spacing w:val="-2"/>
          <w:sz w:val="18"/>
          <w:szCs w:val="18"/>
        </w:rPr>
        <w:t>i</w:t>
      </w:r>
      <w:r w:rsidRPr="00EF3568">
        <w:rPr>
          <w:rFonts w:ascii="Verdana" w:hAnsi="Verdana" w:cs="Tahoma"/>
          <w:spacing w:val="1"/>
          <w:sz w:val="18"/>
          <w:szCs w:val="18"/>
        </w:rPr>
        <w:t>am</w:t>
      </w:r>
      <w:r w:rsidRPr="00EF3568">
        <w:rPr>
          <w:rFonts w:ascii="Verdana" w:hAnsi="Verdana" w:cs="Tahoma"/>
          <w:spacing w:val="-2"/>
          <w:sz w:val="18"/>
          <w:szCs w:val="18"/>
        </w:rPr>
        <w:t>e</w:t>
      </w:r>
      <w:r w:rsidRPr="00EF3568">
        <w:rPr>
          <w:rFonts w:ascii="Verdana" w:hAnsi="Verdana" w:cs="Tahoma"/>
          <w:spacing w:val="1"/>
          <w:sz w:val="18"/>
          <w:szCs w:val="18"/>
        </w:rPr>
        <w:t>n</w:t>
      </w:r>
      <w:r w:rsidRPr="00EF3568">
        <w:rPr>
          <w:rFonts w:ascii="Verdana" w:hAnsi="Verdana" w:cs="Tahoma"/>
          <w:sz w:val="18"/>
          <w:szCs w:val="18"/>
        </w:rPr>
        <w:t>ti</w:t>
      </w:r>
      <w:r w:rsidRPr="00EF3568">
        <w:rPr>
          <w:rFonts w:ascii="Verdana" w:hAnsi="Verdana" w:cs="Tahoma"/>
          <w:spacing w:val="-11"/>
          <w:sz w:val="18"/>
          <w:szCs w:val="18"/>
        </w:rPr>
        <w:t xml:space="preserve"> </w:t>
      </w:r>
      <w:r w:rsidRPr="00EF3568">
        <w:rPr>
          <w:rFonts w:ascii="Verdana" w:hAnsi="Verdana" w:cs="Tahoma"/>
          <w:spacing w:val="1"/>
          <w:sz w:val="18"/>
          <w:szCs w:val="18"/>
        </w:rPr>
        <w:t>a</w:t>
      </w:r>
      <w:r w:rsidRPr="00EF3568">
        <w:rPr>
          <w:rFonts w:ascii="Verdana" w:hAnsi="Verdana" w:cs="Tahoma"/>
          <w:spacing w:val="-1"/>
          <w:sz w:val="18"/>
          <w:szCs w:val="18"/>
        </w:rPr>
        <w:t>z</w:t>
      </w:r>
      <w:r w:rsidRPr="00EF3568">
        <w:rPr>
          <w:rFonts w:ascii="Verdana" w:hAnsi="Verdana" w:cs="Tahoma"/>
          <w:spacing w:val="1"/>
          <w:sz w:val="18"/>
          <w:szCs w:val="18"/>
        </w:rPr>
        <w:t>iend</w:t>
      </w:r>
      <w:r w:rsidRPr="00EF3568">
        <w:rPr>
          <w:rFonts w:ascii="Verdana" w:hAnsi="Verdana" w:cs="Tahoma"/>
          <w:spacing w:val="-2"/>
          <w:sz w:val="18"/>
          <w:szCs w:val="18"/>
        </w:rPr>
        <w:t>a</w:t>
      </w:r>
      <w:r w:rsidRPr="00EF3568">
        <w:rPr>
          <w:rFonts w:ascii="Verdana" w:hAnsi="Verdana" w:cs="Tahoma"/>
          <w:spacing w:val="1"/>
          <w:sz w:val="18"/>
          <w:szCs w:val="18"/>
        </w:rPr>
        <w:t>l</w:t>
      </w:r>
      <w:r w:rsidRPr="00EF3568">
        <w:rPr>
          <w:rFonts w:ascii="Verdana" w:hAnsi="Verdana" w:cs="Tahoma"/>
          <w:sz w:val="18"/>
          <w:szCs w:val="18"/>
        </w:rPr>
        <w:t>i</w:t>
      </w:r>
      <w:r w:rsidRPr="00EF3568">
        <w:rPr>
          <w:rFonts w:ascii="Verdana" w:hAnsi="Verdana" w:cs="Tahoma"/>
          <w:spacing w:val="-6"/>
          <w:sz w:val="18"/>
          <w:szCs w:val="18"/>
        </w:rPr>
        <w:t xml:space="preserve"> </w:t>
      </w:r>
      <w:r w:rsidRPr="00EF3568">
        <w:rPr>
          <w:rFonts w:ascii="Verdana" w:hAnsi="Verdana" w:cs="Tahoma"/>
          <w:spacing w:val="-2"/>
          <w:sz w:val="18"/>
          <w:szCs w:val="18"/>
        </w:rPr>
        <w:t>d</w:t>
      </w:r>
      <w:r w:rsidRPr="00EF3568">
        <w:rPr>
          <w:rFonts w:ascii="Verdana" w:hAnsi="Verdana" w:cs="Tahoma"/>
          <w:sz w:val="18"/>
          <w:szCs w:val="18"/>
        </w:rPr>
        <w:t>i t</w:t>
      </w:r>
      <w:r w:rsidRPr="00EF3568">
        <w:rPr>
          <w:rFonts w:ascii="Verdana" w:hAnsi="Verdana" w:cs="Tahoma"/>
          <w:spacing w:val="-2"/>
          <w:sz w:val="18"/>
          <w:szCs w:val="18"/>
        </w:rPr>
        <w:t>i</w:t>
      </w:r>
      <w:r w:rsidRPr="00EF3568">
        <w:rPr>
          <w:rFonts w:ascii="Verdana" w:hAnsi="Verdana" w:cs="Tahoma"/>
          <w:spacing w:val="1"/>
          <w:sz w:val="18"/>
          <w:szCs w:val="18"/>
        </w:rPr>
        <w:t>p</w:t>
      </w:r>
      <w:r w:rsidRPr="00EF3568">
        <w:rPr>
          <w:rFonts w:ascii="Verdana" w:hAnsi="Verdana" w:cs="Tahoma"/>
          <w:sz w:val="18"/>
          <w:szCs w:val="18"/>
        </w:rPr>
        <w:t>o</w:t>
      </w:r>
      <w:r w:rsidRPr="00EF3568">
        <w:rPr>
          <w:rFonts w:ascii="Verdana" w:hAnsi="Verdana" w:cs="Tahoma"/>
          <w:spacing w:val="-2"/>
          <w:sz w:val="18"/>
          <w:szCs w:val="18"/>
        </w:rPr>
        <w:t xml:space="preserve"> </w:t>
      </w:r>
      <w:r w:rsidRPr="00EF3568">
        <w:rPr>
          <w:rFonts w:ascii="Verdana" w:hAnsi="Verdana" w:cs="Tahoma"/>
          <w:spacing w:val="1"/>
          <w:sz w:val="18"/>
          <w:szCs w:val="18"/>
        </w:rPr>
        <w:t>a</w:t>
      </w:r>
      <w:r w:rsidRPr="00EF3568">
        <w:rPr>
          <w:rFonts w:ascii="Verdana" w:hAnsi="Verdana" w:cs="Tahoma"/>
          <w:spacing w:val="-2"/>
          <w:sz w:val="18"/>
          <w:szCs w:val="18"/>
        </w:rPr>
        <w:t>r</w:t>
      </w:r>
      <w:r w:rsidRPr="00EF3568">
        <w:rPr>
          <w:rFonts w:ascii="Verdana" w:hAnsi="Verdana" w:cs="Tahoma"/>
          <w:sz w:val="18"/>
          <w:szCs w:val="18"/>
        </w:rPr>
        <w:t>t</w:t>
      </w:r>
      <w:r w:rsidRPr="00EF3568">
        <w:rPr>
          <w:rFonts w:ascii="Verdana" w:hAnsi="Verdana" w:cs="Tahoma"/>
          <w:spacing w:val="1"/>
          <w:sz w:val="18"/>
          <w:szCs w:val="18"/>
        </w:rPr>
        <w:t>i</w:t>
      </w:r>
      <w:r w:rsidRPr="00EF3568">
        <w:rPr>
          <w:rFonts w:ascii="Verdana" w:hAnsi="Verdana" w:cs="Tahoma"/>
          <w:spacing w:val="-2"/>
          <w:sz w:val="18"/>
          <w:szCs w:val="18"/>
        </w:rPr>
        <w:t>g</w:t>
      </w:r>
      <w:r w:rsidRPr="00EF3568">
        <w:rPr>
          <w:rFonts w:ascii="Verdana" w:hAnsi="Verdana" w:cs="Tahoma"/>
          <w:spacing w:val="1"/>
          <w:sz w:val="18"/>
          <w:szCs w:val="18"/>
        </w:rPr>
        <w:t>ian</w:t>
      </w:r>
      <w:r w:rsidRPr="00EF3568">
        <w:rPr>
          <w:rFonts w:ascii="Verdana" w:hAnsi="Verdana" w:cs="Tahoma"/>
          <w:spacing w:val="-2"/>
          <w:sz w:val="18"/>
          <w:szCs w:val="18"/>
        </w:rPr>
        <w:t>a</w:t>
      </w:r>
      <w:r w:rsidRPr="00EF3568">
        <w:rPr>
          <w:rFonts w:ascii="Verdana" w:hAnsi="Verdana" w:cs="Tahoma"/>
          <w:spacing w:val="1"/>
          <w:sz w:val="18"/>
          <w:szCs w:val="18"/>
        </w:rPr>
        <w:t>l</w:t>
      </w:r>
      <w:r w:rsidRPr="00EF3568">
        <w:rPr>
          <w:rFonts w:ascii="Verdana" w:hAnsi="Verdana" w:cs="Tahoma"/>
          <w:sz w:val="18"/>
          <w:szCs w:val="18"/>
        </w:rPr>
        <w:t>e</w:t>
      </w:r>
      <w:r w:rsidRPr="00EF3568">
        <w:rPr>
          <w:rFonts w:ascii="Verdana" w:hAnsi="Verdana" w:cs="Tahoma"/>
          <w:spacing w:val="-7"/>
          <w:sz w:val="18"/>
          <w:szCs w:val="18"/>
        </w:rPr>
        <w:t xml:space="preserve"> </w:t>
      </w:r>
      <w:r w:rsidRPr="00EF3568">
        <w:rPr>
          <w:rFonts w:ascii="Verdana" w:hAnsi="Verdana" w:cs="Tahoma"/>
          <w:sz w:val="18"/>
          <w:szCs w:val="18"/>
        </w:rPr>
        <w:t>o</w:t>
      </w:r>
      <w:r w:rsidRPr="00EF3568">
        <w:rPr>
          <w:rFonts w:ascii="Verdana" w:hAnsi="Verdana" w:cs="Tahoma"/>
          <w:spacing w:val="-2"/>
          <w:sz w:val="18"/>
          <w:szCs w:val="18"/>
        </w:rPr>
        <w:t xml:space="preserve"> p</w:t>
      </w:r>
      <w:r w:rsidRPr="00EF3568">
        <w:rPr>
          <w:rFonts w:ascii="Verdana" w:hAnsi="Verdana" w:cs="Tahoma"/>
          <w:spacing w:val="1"/>
          <w:sz w:val="18"/>
          <w:szCs w:val="18"/>
        </w:rPr>
        <w:t>ic</w:t>
      </w:r>
      <w:r w:rsidRPr="00EF3568">
        <w:rPr>
          <w:rFonts w:ascii="Verdana" w:hAnsi="Verdana" w:cs="Tahoma"/>
          <w:spacing w:val="-1"/>
          <w:sz w:val="18"/>
          <w:szCs w:val="18"/>
        </w:rPr>
        <w:t>c</w:t>
      </w:r>
      <w:r w:rsidRPr="00EF3568">
        <w:rPr>
          <w:rFonts w:ascii="Verdana" w:hAnsi="Verdana" w:cs="Tahoma"/>
          <w:spacing w:val="1"/>
          <w:sz w:val="18"/>
          <w:szCs w:val="18"/>
        </w:rPr>
        <w:t>ol</w:t>
      </w:r>
      <w:r w:rsidRPr="00EF3568">
        <w:rPr>
          <w:rFonts w:ascii="Verdana" w:hAnsi="Verdana" w:cs="Tahoma"/>
          <w:sz w:val="18"/>
          <w:szCs w:val="18"/>
        </w:rPr>
        <w:t>o</w:t>
      </w:r>
      <w:r w:rsidRPr="00EF3568">
        <w:rPr>
          <w:rFonts w:ascii="Verdana" w:hAnsi="Verdana" w:cs="Tahoma"/>
          <w:spacing w:val="-7"/>
          <w:sz w:val="18"/>
          <w:szCs w:val="18"/>
        </w:rPr>
        <w:t xml:space="preserve"> </w:t>
      </w:r>
      <w:r w:rsidRPr="00EF3568">
        <w:rPr>
          <w:rFonts w:ascii="Verdana" w:hAnsi="Verdana" w:cs="Tahoma"/>
          <w:spacing w:val="1"/>
          <w:sz w:val="18"/>
          <w:szCs w:val="18"/>
        </w:rPr>
        <w:t>in</w:t>
      </w:r>
      <w:r w:rsidRPr="00EF3568">
        <w:rPr>
          <w:rFonts w:ascii="Verdana" w:hAnsi="Verdana" w:cs="Tahoma"/>
          <w:spacing w:val="-2"/>
          <w:sz w:val="18"/>
          <w:szCs w:val="18"/>
        </w:rPr>
        <w:t>d</w:t>
      </w:r>
      <w:r w:rsidRPr="00EF3568">
        <w:rPr>
          <w:rFonts w:ascii="Verdana" w:hAnsi="Verdana" w:cs="Tahoma"/>
          <w:spacing w:val="1"/>
          <w:sz w:val="18"/>
          <w:szCs w:val="18"/>
        </w:rPr>
        <w:t>us</w:t>
      </w:r>
      <w:r w:rsidRPr="00EF3568">
        <w:rPr>
          <w:rFonts w:ascii="Verdana" w:hAnsi="Verdana" w:cs="Tahoma"/>
          <w:sz w:val="18"/>
          <w:szCs w:val="18"/>
        </w:rPr>
        <w:t>t</w:t>
      </w:r>
      <w:r w:rsidRPr="00EF3568">
        <w:rPr>
          <w:rFonts w:ascii="Verdana" w:hAnsi="Verdana" w:cs="Tahoma"/>
          <w:spacing w:val="-2"/>
          <w:sz w:val="18"/>
          <w:szCs w:val="18"/>
        </w:rPr>
        <w:t>r</w:t>
      </w:r>
      <w:r w:rsidRPr="00EF3568">
        <w:rPr>
          <w:rFonts w:ascii="Verdana" w:hAnsi="Verdana" w:cs="Tahoma"/>
          <w:spacing w:val="1"/>
          <w:sz w:val="18"/>
          <w:szCs w:val="18"/>
        </w:rPr>
        <w:t>ia</w:t>
      </w:r>
      <w:r w:rsidRPr="00EF3568">
        <w:rPr>
          <w:rFonts w:ascii="Verdana" w:hAnsi="Verdana" w:cs="Tahoma"/>
          <w:spacing w:val="-2"/>
          <w:sz w:val="18"/>
          <w:szCs w:val="18"/>
        </w:rPr>
        <w:t>l</w:t>
      </w:r>
      <w:r w:rsidRPr="00EF3568">
        <w:rPr>
          <w:rFonts w:ascii="Verdana" w:hAnsi="Verdana" w:cs="Tahoma"/>
          <w:spacing w:val="1"/>
          <w:sz w:val="18"/>
          <w:szCs w:val="18"/>
        </w:rPr>
        <w:t>e</w:t>
      </w:r>
      <w:r w:rsidRPr="00EF3568">
        <w:rPr>
          <w:rFonts w:ascii="Verdana" w:hAnsi="Verdana" w:cs="Tahoma"/>
          <w:sz w:val="18"/>
          <w:szCs w:val="18"/>
        </w:rPr>
        <w:t>;</w:t>
      </w:r>
    </w:p>
    <w:p w:rsidR="00E00C83" w:rsidRPr="00EF3568" w:rsidRDefault="00E00C83">
      <w:pPr>
        <w:widowControl w:val="0"/>
        <w:autoSpaceDE w:val="0"/>
        <w:autoSpaceDN w:val="0"/>
        <w:adjustRightInd w:val="0"/>
        <w:spacing w:after="0" w:line="200" w:lineRule="exact"/>
        <w:rPr>
          <w:rFonts w:ascii="Verdana" w:hAnsi="Verdana" w:cs="Tahoma"/>
          <w:sz w:val="20"/>
          <w:szCs w:val="20"/>
        </w:rPr>
      </w:pPr>
    </w:p>
    <w:p w:rsidR="00E00C83" w:rsidRPr="00EF3568" w:rsidRDefault="0003472F"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r w:rsidRPr="00EF3568">
        <w:rPr>
          <w:rFonts w:ascii="Verdana" w:hAnsi="Verdana" w:cs="Tahoma"/>
          <w:b/>
          <w:bCs/>
          <w:color w:val="000000"/>
          <w:sz w:val="18"/>
          <w:szCs w:val="18"/>
        </w:rPr>
        <w:t>Beneficiari</w:t>
      </w:r>
    </w:p>
    <w:p w:rsidR="00E00C83" w:rsidRPr="00EF3568" w:rsidRDefault="00E00C83">
      <w:pPr>
        <w:widowControl w:val="0"/>
        <w:autoSpaceDE w:val="0"/>
        <w:autoSpaceDN w:val="0"/>
        <w:adjustRightInd w:val="0"/>
        <w:spacing w:before="4" w:after="0" w:line="120" w:lineRule="exact"/>
        <w:rPr>
          <w:rFonts w:ascii="Verdana" w:hAnsi="Verdana" w:cs="Tahoma"/>
          <w:sz w:val="12"/>
          <w:szCs w:val="12"/>
        </w:rPr>
      </w:pPr>
    </w:p>
    <w:p w:rsidR="004F528D" w:rsidRPr="00EF3568" w:rsidRDefault="004F528D" w:rsidP="004F528D">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Possono concorrere all’assegnazione dei lotti le imprese, costituite in forma singola o associata regolarmente iscritte all’Albo delle imprese artigiane o al Registro delle imprese, per attività produttive relative alle tipologie indicate nell’ art. 1 consentite dal P.I.P.</w:t>
      </w:r>
    </w:p>
    <w:p w:rsidR="004F528D" w:rsidRPr="00EF3568" w:rsidRDefault="004F528D" w:rsidP="004F528D">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I soggetti beneficiari summenzionati, qualora intendano acquistare il lotto assegnato ed edificare l'immobile con operazioni finanziarie di leasing immobiliare, possono chiedere che l'atto di assegnazione sia stipulato con un Istituto di leasing immobiliare indicato dall'assegnatario assumendo la veste di utilizzatore, con facoltà di acquisire la proprietà dell'immobile alla scadenza del contratto.</w:t>
      </w:r>
    </w:p>
    <w:p w:rsidR="00E00C83" w:rsidRPr="00EF3568" w:rsidRDefault="00E00C83">
      <w:pPr>
        <w:widowControl w:val="0"/>
        <w:autoSpaceDE w:val="0"/>
        <w:autoSpaceDN w:val="0"/>
        <w:adjustRightInd w:val="0"/>
        <w:spacing w:before="1" w:after="0" w:line="200" w:lineRule="exact"/>
        <w:rPr>
          <w:rFonts w:ascii="Verdana" w:hAnsi="Verdana" w:cs="Tahoma"/>
          <w:sz w:val="20"/>
          <w:szCs w:val="20"/>
        </w:rPr>
      </w:pPr>
    </w:p>
    <w:p w:rsidR="004F528D" w:rsidRPr="00EF3568" w:rsidRDefault="004F528D">
      <w:pPr>
        <w:widowControl w:val="0"/>
        <w:autoSpaceDE w:val="0"/>
        <w:autoSpaceDN w:val="0"/>
        <w:adjustRightInd w:val="0"/>
        <w:spacing w:before="1" w:after="0" w:line="200" w:lineRule="exact"/>
        <w:rPr>
          <w:rFonts w:ascii="Verdana" w:hAnsi="Verdana" w:cs="Tahoma"/>
          <w:sz w:val="20"/>
          <w:szCs w:val="20"/>
        </w:rPr>
      </w:pPr>
    </w:p>
    <w:p w:rsidR="00E00C83" w:rsidRPr="00EF3568" w:rsidRDefault="0003472F"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r w:rsidRPr="00EF3568">
        <w:rPr>
          <w:rFonts w:ascii="Verdana" w:hAnsi="Verdana" w:cs="Tahoma"/>
          <w:b/>
          <w:bCs/>
          <w:color w:val="000000"/>
          <w:sz w:val="18"/>
          <w:szCs w:val="18"/>
        </w:rPr>
        <w:t>Requisiti per l’assegnazione delle aree</w:t>
      </w:r>
    </w:p>
    <w:p w:rsidR="00F12438" w:rsidRDefault="0003472F" w:rsidP="00F1243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sz w:val="18"/>
          <w:szCs w:val="20"/>
        </w:rPr>
        <w:t xml:space="preserve">Per partecipare all’assegnazione delle aree le </w:t>
      </w:r>
      <w:r w:rsidR="004F528D" w:rsidRPr="00EF3568">
        <w:rPr>
          <w:rFonts w:ascii="Verdana" w:hAnsi="Verdana" w:cs="Garamond"/>
          <w:sz w:val="18"/>
          <w:szCs w:val="20"/>
        </w:rPr>
        <w:t xml:space="preserve">istanze delle imprese dovranno </w:t>
      </w:r>
      <w:r w:rsidR="004F528D" w:rsidRPr="00EF3568">
        <w:rPr>
          <w:rFonts w:ascii="Verdana" w:hAnsi="Verdana" w:cs="Garamond"/>
          <w:color w:val="000000"/>
          <w:sz w:val="18"/>
          <w:szCs w:val="20"/>
        </w:rPr>
        <w:t xml:space="preserve">essere </w:t>
      </w:r>
      <w:r w:rsidR="00F12438">
        <w:rPr>
          <w:rFonts w:ascii="Verdana" w:hAnsi="Verdana" w:cs="Garamond"/>
          <w:color w:val="000000"/>
          <w:sz w:val="18"/>
          <w:szCs w:val="20"/>
        </w:rPr>
        <w:t xml:space="preserve">presentate presso la Comunità montana </w:t>
      </w:r>
      <w:r w:rsidR="00F12438" w:rsidRPr="00960CC2">
        <w:rPr>
          <w:rFonts w:ascii="Verdana" w:hAnsi="Verdana" w:cs="Garamond"/>
          <w:b/>
          <w:color w:val="002060"/>
          <w:sz w:val="24"/>
          <w:szCs w:val="20"/>
        </w:rPr>
        <w:t xml:space="preserve">entro le ore 12 del giorno </w:t>
      </w:r>
      <w:proofErr w:type="gramStart"/>
      <w:r w:rsidR="005A56D6" w:rsidRPr="00960CC2">
        <w:rPr>
          <w:rFonts w:ascii="Verdana" w:hAnsi="Verdana" w:cs="Garamond"/>
          <w:b/>
          <w:color w:val="002060"/>
          <w:sz w:val="24"/>
          <w:szCs w:val="20"/>
        </w:rPr>
        <w:t>Venerdì</w:t>
      </w:r>
      <w:proofErr w:type="gramEnd"/>
      <w:r w:rsidR="00EF5CDB" w:rsidRPr="00960CC2">
        <w:rPr>
          <w:rFonts w:ascii="Verdana" w:hAnsi="Verdana" w:cs="Garamond"/>
          <w:b/>
          <w:color w:val="002060"/>
          <w:sz w:val="24"/>
          <w:szCs w:val="20"/>
        </w:rPr>
        <w:t xml:space="preserve"> </w:t>
      </w:r>
      <w:r w:rsidR="005A56D6" w:rsidRPr="00960CC2">
        <w:rPr>
          <w:rFonts w:ascii="Verdana" w:hAnsi="Verdana" w:cs="Garamond"/>
          <w:b/>
          <w:color w:val="002060"/>
          <w:sz w:val="24"/>
          <w:szCs w:val="20"/>
        </w:rPr>
        <w:t>6</w:t>
      </w:r>
      <w:r w:rsidR="00EF5CDB" w:rsidRPr="00960CC2">
        <w:rPr>
          <w:rFonts w:ascii="Verdana" w:hAnsi="Verdana" w:cs="Garamond"/>
          <w:b/>
          <w:color w:val="002060"/>
          <w:sz w:val="24"/>
          <w:szCs w:val="20"/>
        </w:rPr>
        <w:t xml:space="preserve"> aprile 2018</w:t>
      </w:r>
      <w:r w:rsidR="00F12438" w:rsidRPr="00960CC2">
        <w:rPr>
          <w:rFonts w:ascii="Verdana" w:hAnsi="Verdana" w:cs="Garamond"/>
          <w:b/>
          <w:color w:val="002060"/>
          <w:sz w:val="24"/>
          <w:szCs w:val="20"/>
        </w:rPr>
        <w:t>.</w:t>
      </w:r>
    </w:p>
    <w:p w:rsidR="00F12438" w:rsidRDefault="00F12438" w:rsidP="00F12438">
      <w:pPr>
        <w:autoSpaceDE w:val="0"/>
        <w:autoSpaceDN w:val="0"/>
        <w:adjustRightInd w:val="0"/>
        <w:spacing w:after="120" w:line="240" w:lineRule="auto"/>
        <w:jc w:val="both"/>
        <w:rPr>
          <w:rFonts w:ascii="Verdana" w:hAnsi="Verdana" w:cs="Garamond"/>
          <w:color w:val="000000"/>
          <w:sz w:val="18"/>
          <w:szCs w:val="20"/>
        </w:rPr>
      </w:pPr>
      <w:r>
        <w:rPr>
          <w:rFonts w:ascii="Verdana" w:hAnsi="Verdana" w:cs="Garamond"/>
          <w:color w:val="000000"/>
          <w:sz w:val="18"/>
          <w:szCs w:val="20"/>
        </w:rPr>
        <w:t>Le domande</w:t>
      </w:r>
      <w:r w:rsidR="000A5B39">
        <w:rPr>
          <w:rFonts w:ascii="Verdana" w:hAnsi="Verdana" w:cs="Garamond"/>
          <w:color w:val="000000"/>
          <w:sz w:val="18"/>
          <w:szCs w:val="20"/>
        </w:rPr>
        <w:t>, predisposte secondo il modello allegato al presente bando,</w:t>
      </w:r>
      <w:r>
        <w:rPr>
          <w:rFonts w:ascii="Verdana" w:hAnsi="Verdana" w:cs="Garamond"/>
          <w:color w:val="000000"/>
          <w:sz w:val="18"/>
          <w:szCs w:val="20"/>
        </w:rPr>
        <w:t xml:space="preserve"> potranno essere presentate direttamente presso il protocollo dell’ente ovvero potranno essere trasmesse via PEC all’indirizzo </w:t>
      </w:r>
      <w:hyperlink r:id="rId8" w:history="1">
        <w:r>
          <w:rPr>
            <w:rStyle w:val="Collegamentoipertestuale"/>
            <w:rFonts w:ascii="Arial" w:hAnsi="Arial" w:cs="Arial"/>
            <w:color w:val="095197"/>
            <w:sz w:val="19"/>
            <w:szCs w:val="19"/>
            <w:shd w:val="clear" w:color="auto" w:fill="FFFFFF"/>
          </w:rPr>
          <w:t>cmgoceano@pec.cmgoceano.it</w:t>
        </w:r>
      </w:hyperlink>
      <w:r>
        <w:t xml:space="preserve"> </w:t>
      </w:r>
      <w:r>
        <w:rPr>
          <w:rFonts w:ascii="Verdana" w:hAnsi="Verdana" w:cs="Garamond"/>
          <w:color w:val="000000"/>
          <w:sz w:val="18"/>
          <w:szCs w:val="20"/>
        </w:rPr>
        <w:t xml:space="preserve"> (in tal caso tutti i documenti dovranno essere firmati digitalmente dall’istante).</w:t>
      </w:r>
    </w:p>
    <w:p w:rsidR="004F528D" w:rsidRPr="005A56D6" w:rsidRDefault="00F12438" w:rsidP="005A56D6">
      <w:pPr>
        <w:shd w:val="clear" w:color="auto" w:fill="DDD9C3" w:themeFill="background2" w:themeFillShade="E6"/>
        <w:autoSpaceDE w:val="0"/>
        <w:autoSpaceDN w:val="0"/>
        <w:adjustRightInd w:val="0"/>
        <w:spacing w:after="120" w:line="240" w:lineRule="auto"/>
        <w:jc w:val="both"/>
        <w:rPr>
          <w:rFonts w:ascii="Verdana" w:hAnsi="Verdana" w:cs="Garamond"/>
          <w:b/>
          <w:color w:val="000000"/>
          <w:sz w:val="18"/>
          <w:szCs w:val="20"/>
        </w:rPr>
      </w:pPr>
      <w:r w:rsidRPr="005A56D6">
        <w:rPr>
          <w:rFonts w:ascii="Verdana" w:hAnsi="Verdana" w:cs="Garamond"/>
          <w:b/>
          <w:color w:val="000000"/>
          <w:sz w:val="18"/>
          <w:szCs w:val="20"/>
        </w:rPr>
        <w:t>Le domande dovranno essere corredate della seguente documentazione:</w:t>
      </w:r>
    </w:p>
    <w:p w:rsidR="004F528D" w:rsidRPr="00EF3568" w:rsidRDefault="004F528D" w:rsidP="005A56D6">
      <w:pPr>
        <w:numPr>
          <w:ilvl w:val="0"/>
          <w:numId w:val="1"/>
        </w:numPr>
        <w:shd w:val="clear" w:color="auto" w:fill="F6F5EE"/>
        <w:autoSpaceDE w:val="0"/>
        <w:autoSpaceDN w:val="0"/>
        <w:adjustRightInd w:val="0"/>
        <w:spacing w:before="240" w:after="120" w:line="240" w:lineRule="auto"/>
        <w:jc w:val="both"/>
        <w:rPr>
          <w:rFonts w:ascii="Verdana" w:hAnsi="Verdana" w:cs="Garamond"/>
          <w:color w:val="000000"/>
          <w:sz w:val="18"/>
          <w:szCs w:val="20"/>
        </w:rPr>
      </w:pPr>
      <w:r w:rsidRPr="005A56D6">
        <w:rPr>
          <w:rFonts w:ascii="Verdana" w:hAnsi="Verdana" w:cs="Garamond"/>
          <w:b/>
          <w:color w:val="000000"/>
          <w:sz w:val="18"/>
          <w:szCs w:val="20"/>
        </w:rPr>
        <w:t xml:space="preserve">autocertificazione </w:t>
      </w:r>
      <w:r w:rsidRPr="00EF3568">
        <w:rPr>
          <w:rFonts w:ascii="Verdana" w:hAnsi="Verdana" w:cs="Garamond"/>
          <w:color w:val="000000"/>
          <w:sz w:val="18"/>
          <w:szCs w:val="20"/>
        </w:rPr>
        <w:t xml:space="preserve">di iscrizione all’Albo delle Imprese Artigiane o Registro Imprese tenuto presso la Camera di Commercio, ovvero dichiarazione di impegno a iscriversi Albo Imprese Artigiane o Registro Imprese entro e </w:t>
      </w:r>
      <w:r w:rsidRPr="00B86790">
        <w:rPr>
          <w:rFonts w:ascii="Verdana" w:hAnsi="Verdana" w:cs="Garamond"/>
          <w:color w:val="000000"/>
          <w:sz w:val="18"/>
          <w:szCs w:val="20"/>
        </w:rPr>
        <w:t>non oltre il termine di 6 mesi dalla fine dei lavori dell’insediamento produttivo</w:t>
      </w:r>
      <w:r w:rsidRPr="00EF3568">
        <w:rPr>
          <w:rFonts w:ascii="Verdana" w:hAnsi="Verdana" w:cs="Garamond"/>
          <w:color w:val="000000"/>
          <w:sz w:val="18"/>
          <w:szCs w:val="20"/>
        </w:rPr>
        <w:t>;</w:t>
      </w:r>
    </w:p>
    <w:p w:rsidR="004F528D" w:rsidRPr="00EF3568" w:rsidRDefault="004F528D" w:rsidP="005A56D6">
      <w:pPr>
        <w:numPr>
          <w:ilvl w:val="0"/>
          <w:numId w:val="1"/>
        </w:numPr>
        <w:shd w:val="clear" w:color="auto" w:fill="F6F5EE"/>
        <w:autoSpaceDE w:val="0"/>
        <w:autoSpaceDN w:val="0"/>
        <w:adjustRightInd w:val="0"/>
        <w:spacing w:after="40" w:line="240" w:lineRule="auto"/>
        <w:jc w:val="both"/>
        <w:rPr>
          <w:rFonts w:ascii="Verdana" w:hAnsi="Verdana" w:cs="Garamond"/>
          <w:color w:val="000000"/>
          <w:sz w:val="18"/>
          <w:szCs w:val="20"/>
        </w:rPr>
      </w:pPr>
      <w:r w:rsidRPr="005A56D6">
        <w:rPr>
          <w:rFonts w:ascii="Verdana" w:hAnsi="Verdana" w:cs="Garamond"/>
          <w:b/>
          <w:color w:val="000000"/>
          <w:sz w:val="18"/>
          <w:szCs w:val="20"/>
        </w:rPr>
        <w:t>Relazione tecnico-economica</w:t>
      </w:r>
      <w:r w:rsidRPr="00EF3568">
        <w:rPr>
          <w:rFonts w:ascii="Verdana" w:hAnsi="Verdana" w:cs="Garamond"/>
          <w:color w:val="000000"/>
          <w:sz w:val="18"/>
          <w:szCs w:val="20"/>
        </w:rPr>
        <w:t xml:space="preserve"> sottoscritta dal titolare o dal legale rappresentante dell'impresa sull'attività svolta (se impresa esistente) e su quella che si intende svolgere nel nuovo insediamento; in particolare, dovranno essere fornite indicazioni sulla iniziativa proposta, quali:</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Caratteristiche salienti dell'iniziativa imprenditoriale;</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presupposti e motivazioni che ne sono all'origine,</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Obiettivi produttivi e di redditività perseguiti;</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Descrizione del prodotto/i e/o del servizio che si intende realizzare;</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L'organizzazione dei fattori produttivi ed il ciclo di produzione (caratteristiche dei principali macchinari che si intendono utilizzare),</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L'organizzazione del lavoro e la consistenza numerica della manodopera già impiegata e di quella che si presume di impiegare;</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Le prestazioni ambientali (in termini di produzione di rifiuti speciali e/o pericolosi, di emissioni sonore e fumi),</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Risorse finanziarie;</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Strategie commerciali;</w:t>
      </w:r>
    </w:p>
    <w:p w:rsidR="004F528D" w:rsidRPr="00EF3568" w:rsidRDefault="004F528D" w:rsidP="005A56D6">
      <w:pPr>
        <w:numPr>
          <w:ilvl w:val="1"/>
          <w:numId w:val="1"/>
        </w:numPr>
        <w:shd w:val="clear" w:color="auto" w:fill="F6F5EE"/>
        <w:autoSpaceDE w:val="0"/>
        <w:autoSpaceDN w:val="0"/>
        <w:adjustRightInd w:val="0"/>
        <w:spacing w:after="60" w:line="240" w:lineRule="auto"/>
        <w:ind w:left="709"/>
        <w:jc w:val="both"/>
        <w:rPr>
          <w:rFonts w:ascii="Verdana" w:hAnsi="Verdana" w:cs="Garamond"/>
          <w:color w:val="000000"/>
          <w:sz w:val="18"/>
          <w:szCs w:val="20"/>
        </w:rPr>
      </w:pPr>
      <w:r w:rsidRPr="00EF3568">
        <w:rPr>
          <w:rFonts w:ascii="Verdana" w:hAnsi="Verdana" w:cs="Garamond"/>
          <w:color w:val="000000"/>
          <w:sz w:val="18"/>
          <w:szCs w:val="20"/>
        </w:rPr>
        <w:t>Crono-programma dello sviluppo edilizio dell’area;</w:t>
      </w:r>
    </w:p>
    <w:p w:rsidR="004F528D" w:rsidRDefault="004F528D" w:rsidP="005A56D6">
      <w:pPr>
        <w:numPr>
          <w:ilvl w:val="1"/>
          <w:numId w:val="1"/>
        </w:numPr>
        <w:shd w:val="clear" w:color="auto" w:fill="F6F5EE"/>
        <w:autoSpaceDE w:val="0"/>
        <w:autoSpaceDN w:val="0"/>
        <w:adjustRightInd w:val="0"/>
        <w:spacing w:after="0" w:line="240" w:lineRule="auto"/>
        <w:ind w:left="709"/>
        <w:jc w:val="both"/>
        <w:rPr>
          <w:rFonts w:ascii="Verdana" w:hAnsi="Verdana" w:cs="Garamond"/>
          <w:color w:val="000000"/>
          <w:sz w:val="18"/>
          <w:szCs w:val="20"/>
        </w:rPr>
      </w:pPr>
      <w:r w:rsidRPr="00EF3568">
        <w:rPr>
          <w:rFonts w:ascii="Verdana" w:hAnsi="Verdana" w:cs="Garamond"/>
          <w:color w:val="000000"/>
          <w:sz w:val="18"/>
          <w:szCs w:val="20"/>
        </w:rPr>
        <w:t>Altre caratteristiche riferibili all’art. 9 al fine della valutazione nella formazione della graduatoria.</w:t>
      </w:r>
    </w:p>
    <w:p w:rsidR="005A56D6" w:rsidRPr="00EF3568" w:rsidRDefault="005A56D6" w:rsidP="005A56D6">
      <w:pPr>
        <w:shd w:val="clear" w:color="auto" w:fill="F6F5EE"/>
        <w:autoSpaceDE w:val="0"/>
        <w:autoSpaceDN w:val="0"/>
        <w:adjustRightInd w:val="0"/>
        <w:spacing w:after="0" w:line="240" w:lineRule="auto"/>
        <w:jc w:val="both"/>
        <w:rPr>
          <w:rFonts w:ascii="Verdana" w:hAnsi="Verdana" w:cs="Garamond"/>
          <w:color w:val="000000"/>
          <w:sz w:val="18"/>
          <w:szCs w:val="20"/>
        </w:rPr>
      </w:pPr>
    </w:p>
    <w:p w:rsidR="004F528D" w:rsidRPr="00EF3568" w:rsidRDefault="004F528D" w:rsidP="005A56D6">
      <w:pPr>
        <w:numPr>
          <w:ilvl w:val="0"/>
          <w:numId w:val="1"/>
        </w:numPr>
        <w:shd w:val="clear" w:color="auto" w:fill="F6F5EE"/>
        <w:autoSpaceDE w:val="0"/>
        <w:autoSpaceDN w:val="0"/>
        <w:adjustRightInd w:val="0"/>
        <w:spacing w:after="0" w:line="240" w:lineRule="auto"/>
        <w:jc w:val="both"/>
        <w:rPr>
          <w:rFonts w:ascii="Verdana" w:hAnsi="Verdana" w:cs="Garamond"/>
          <w:color w:val="000000"/>
          <w:sz w:val="18"/>
          <w:szCs w:val="20"/>
        </w:rPr>
      </w:pPr>
      <w:r w:rsidRPr="005A56D6">
        <w:rPr>
          <w:rFonts w:ascii="Verdana" w:hAnsi="Verdana" w:cs="Garamond"/>
          <w:b/>
          <w:color w:val="000000"/>
          <w:sz w:val="18"/>
          <w:szCs w:val="20"/>
        </w:rPr>
        <w:t>Progetto di massima</w:t>
      </w:r>
      <w:r w:rsidRPr="00EF3568">
        <w:rPr>
          <w:rFonts w:ascii="Verdana" w:hAnsi="Verdana" w:cs="Garamond"/>
          <w:color w:val="000000"/>
          <w:sz w:val="18"/>
          <w:szCs w:val="20"/>
        </w:rPr>
        <w:t>, costituito da relazione tecnica, elaborati grafici e materiale informativo, esplicativi del’attività da svolgere e dalla quale si evinca la conformità urbanistica nonché della destinazione d’uso prevista dal PIP;</w:t>
      </w:r>
    </w:p>
    <w:p w:rsidR="004F528D" w:rsidRPr="00EF3568" w:rsidRDefault="004F528D" w:rsidP="004F528D">
      <w:pPr>
        <w:autoSpaceDE w:val="0"/>
        <w:autoSpaceDN w:val="0"/>
        <w:adjustRightInd w:val="0"/>
        <w:spacing w:after="0" w:line="240" w:lineRule="auto"/>
        <w:jc w:val="both"/>
        <w:rPr>
          <w:rFonts w:ascii="Verdana" w:hAnsi="Verdana" w:cs="Garamond"/>
          <w:sz w:val="18"/>
          <w:szCs w:val="20"/>
        </w:rPr>
      </w:pPr>
    </w:p>
    <w:p w:rsidR="004F528D" w:rsidRPr="00EF3568" w:rsidRDefault="004F528D" w:rsidP="004F528D">
      <w:pPr>
        <w:autoSpaceDE w:val="0"/>
        <w:autoSpaceDN w:val="0"/>
        <w:adjustRightInd w:val="0"/>
        <w:spacing w:after="0" w:line="240" w:lineRule="auto"/>
        <w:jc w:val="both"/>
        <w:rPr>
          <w:rFonts w:ascii="Verdana" w:hAnsi="Verdana" w:cs="Garamond"/>
          <w:sz w:val="18"/>
          <w:szCs w:val="20"/>
        </w:rPr>
      </w:pPr>
    </w:p>
    <w:p w:rsidR="004F528D" w:rsidRPr="00EF3568" w:rsidRDefault="004F528D"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2" w:name="_Toc502249354"/>
      <w:r w:rsidRPr="00EF3568">
        <w:rPr>
          <w:rFonts w:ascii="Verdana" w:hAnsi="Verdana" w:cs="Tahoma"/>
          <w:b/>
          <w:bCs/>
          <w:color w:val="000000"/>
          <w:sz w:val="18"/>
          <w:szCs w:val="18"/>
        </w:rPr>
        <w:t>Commissione aggiudicazione</w:t>
      </w:r>
      <w:bookmarkEnd w:id="2"/>
      <w:r w:rsidRPr="00EF3568">
        <w:rPr>
          <w:rFonts w:ascii="Verdana" w:hAnsi="Verdana" w:cs="Tahoma"/>
          <w:b/>
          <w:bCs/>
          <w:color w:val="000000"/>
          <w:sz w:val="18"/>
          <w:szCs w:val="18"/>
        </w:rPr>
        <w:t xml:space="preserve"> e assegnazione aree</w:t>
      </w:r>
    </w:p>
    <w:p w:rsidR="004F528D" w:rsidRPr="00EF3568" w:rsidRDefault="004F528D" w:rsidP="004F528D">
      <w:pPr>
        <w:widowControl w:val="0"/>
        <w:autoSpaceDE w:val="0"/>
        <w:autoSpaceDN w:val="0"/>
        <w:adjustRightInd w:val="0"/>
        <w:spacing w:after="120" w:line="256" w:lineRule="auto"/>
        <w:ind w:right="11"/>
        <w:jc w:val="both"/>
        <w:rPr>
          <w:rFonts w:ascii="Verdana" w:hAnsi="Verdana" w:cs="Microsoft Sans Serif"/>
          <w:sz w:val="18"/>
          <w:szCs w:val="20"/>
        </w:rPr>
      </w:pPr>
      <w:r w:rsidRPr="00EF3568">
        <w:rPr>
          <w:rFonts w:ascii="Verdana" w:hAnsi="Verdana" w:cs="Microsoft Sans Serif"/>
          <w:sz w:val="18"/>
          <w:szCs w:val="20"/>
        </w:rPr>
        <w:t>Ai sensi dell’art. 4 del Regolamento per l’assegnazione delle aree è istituita la Commissione per la formazione della graduatoria dei richiedenti la concessione di aree composta da:</w:t>
      </w:r>
    </w:p>
    <w:p w:rsidR="004F528D" w:rsidRPr="00EF3568" w:rsidRDefault="004F528D" w:rsidP="004F528D">
      <w:pPr>
        <w:widowControl w:val="0"/>
        <w:numPr>
          <w:ilvl w:val="0"/>
          <w:numId w:val="3"/>
        </w:numPr>
        <w:autoSpaceDE w:val="0"/>
        <w:autoSpaceDN w:val="0"/>
        <w:adjustRightInd w:val="0"/>
        <w:spacing w:after="60" w:line="256" w:lineRule="auto"/>
        <w:ind w:right="11"/>
        <w:rPr>
          <w:rFonts w:ascii="Verdana" w:hAnsi="Verdana" w:cs="Microsoft Sans Serif"/>
          <w:sz w:val="18"/>
          <w:szCs w:val="20"/>
        </w:rPr>
      </w:pPr>
      <w:r w:rsidRPr="00EF3568">
        <w:rPr>
          <w:rFonts w:ascii="Verdana" w:hAnsi="Verdana" w:cs="Microsoft Sans Serif"/>
          <w:sz w:val="18"/>
          <w:szCs w:val="20"/>
        </w:rPr>
        <w:t>Il Segretario dirigente dell’Ente;</w:t>
      </w:r>
    </w:p>
    <w:p w:rsidR="004F528D" w:rsidRPr="00EF3568" w:rsidRDefault="004F528D" w:rsidP="004F528D">
      <w:pPr>
        <w:widowControl w:val="0"/>
        <w:numPr>
          <w:ilvl w:val="0"/>
          <w:numId w:val="3"/>
        </w:numPr>
        <w:autoSpaceDE w:val="0"/>
        <w:autoSpaceDN w:val="0"/>
        <w:adjustRightInd w:val="0"/>
        <w:spacing w:after="60" w:line="256" w:lineRule="auto"/>
        <w:ind w:right="11"/>
        <w:rPr>
          <w:rFonts w:ascii="Verdana" w:hAnsi="Verdana" w:cs="Microsoft Sans Serif"/>
          <w:sz w:val="18"/>
          <w:szCs w:val="20"/>
        </w:rPr>
      </w:pPr>
      <w:r w:rsidRPr="00EF3568">
        <w:rPr>
          <w:rFonts w:ascii="Verdana" w:hAnsi="Verdana" w:cs="Microsoft Sans Serif"/>
          <w:sz w:val="18"/>
          <w:szCs w:val="20"/>
        </w:rPr>
        <w:t>Un impiegato dipendente dell’Ufficio Tecnico dell’Ente;</w:t>
      </w:r>
    </w:p>
    <w:p w:rsidR="004F528D" w:rsidRPr="00EF3568" w:rsidRDefault="004F528D" w:rsidP="004F528D">
      <w:pPr>
        <w:widowControl w:val="0"/>
        <w:numPr>
          <w:ilvl w:val="0"/>
          <w:numId w:val="3"/>
        </w:numPr>
        <w:autoSpaceDE w:val="0"/>
        <w:autoSpaceDN w:val="0"/>
        <w:adjustRightInd w:val="0"/>
        <w:spacing w:after="120" w:line="256" w:lineRule="auto"/>
        <w:ind w:right="11"/>
        <w:jc w:val="both"/>
        <w:rPr>
          <w:rFonts w:ascii="Verdana" w:hAnsi="Verdana" w:cs="Microsoft Sans Serif"/>
          <w:sz w:val="18"/>
          <w:szCs w:val="20"/>
        </w:rPr>
      </w:pPr>
      <w:r w:rsidRPr="00EF3568">
        <w:rPr>
          <w:rFonts w:ascii="Verdana" w:hAnsi="Verdana" w:cs="Microsoft Sans Serif"/>
          <w:sz w:val="18"/>
          <w:szCs w:val="20"/>
        </w:rPr>
        <w:t>Un esperto in materie tecniche ed economiche, esterno alla struttura dell’Ente, nominato con proprio atto dalla Giunta Comunitaria.</w:t>
      </w:r>
    </w:p>
    <w:p w:rsidR="004F528D" w:rsidRPr="00EF3568" w:rsidRDefault="004F528D" w:rsidP="004F528D">
      <w:pPr>
        <w:widowControl w:val="0"/>
        <w:autoSpaceDE w:val="0"/>
        <w:autoSpaceDN w:val="0"/>
        <w:adjustRightInd w:val="0"/>
        <w:spacing w:after="120" w:line="240" w:lineRule="auto"/>
        <w:ind w:right="11"/>
        <w:jc w:val="both"/>
        <w:rPr>
          <w:rFonts w:ascii="Verdana" w:hAnsi="Verdana" w:cs="Microsoft Sans Serif"/>
          <w:sz w:val="18"/>
          <w:szCs w:val="20"/>
        </w:rPr>
      </w:pPr>
      <w:r w:rsidRPr="00EF3568">
        <w:rPr>
          <w:rFonts w:ascii="Verdana" w:hAnsi="Verdana" w:cs="Microsoft Sans Serif"/>
          <w:sz w:val="18"/>
          <w:szCs w:val="20"/>
        </w:rPr>
        <w:t xml:space="preserve">La commissione procederà all’istruttoria delle domande pervenute, verificandone l’ammissibilità e proporrà i punteggi da attribuire derivanti dalla valutazione dei requisiti soggettivi di cui all’art. 9 del Regolamento di assegnazione </w:t>
      </w:r>
    </w:p>
    <w:p w:rsidR="004F528D" w:rsidRPr="00DA4618" w:rsidRDefault="004F528D" w:rsidP="004F528D">
      <w:pPr>
        <w:autoSpaceDE w:val="0"/>
        <w:autoSpaceDN w:val="0"/>
        <w:adjustRightInd w:val="0"/>
        <w:spacing w:after="120" w:line="240" w:lineRule="auto"/>
        <w:jc w:val="both"/>
        <w:rPr>
          <w:rFonts w:ascii="Verdana" w:hAnsi="Verdana" w:cs="Garamond"/>
          <w:sz w:val="18"/>
          <w:szCs w:val="20"/>
        </w:rPr>
      </w:pPr>
      <w:r w:rsidRPr="00EF3568">
        <w:rPr>
          <w:rFonts w:ascii="Verdana" w:hAnsi="Verdana" w:cs="Garamond"/>
          <w:color w:val="000000"/>
          <w:sz w:val="18"/>
          <w:szCs w:val="20"/>
        </w:rPr>
        <w:t xml:space="preserve">Il procedimento può essere interrotto una sola </w:t>
      </w:r>
      <w:r w:rsidRPr="00DA4618">
        <w:rPr>
          <w:rFonts w:ascii="Verdana" w:hAnsi="Verdana" w:cs="Garamond"/>
          <w:sz w:val="18"/>
          <w:szCs w:val="20"/>
        </w:rPr>
        <w:t xml:space="preserve">volta per comunicare, al richiedente il lotto, la </w:t>
      </w:r>
      <w:r w:rsidR="002D38E7" w:rsidRPr="00DA4618">
        <w:rPr>
          <w:rFonts w:ascii="Verdana" w:hAnsi="Verdana" w:cs="Garamond"/>
          <w:sz w:val="18"/>
          <w:szCs w:val="20"/>
        </w:rPr>
        <w:t xml:space="preserve">necessità di presentare </w:t>
      </w:r>
      <w:r w:rsidRPr="00DA4618">
        <w:rPr>
          <w:rFonts w:ascii="Verdana" w:hAnsi="Verdana" w:cs="Garamond"/>
          <w:sz w:val="18"/>
          <w:szCs w:val="20"/>
        </w:rPr>
        <w:t>integrazioni, da effettuarsi nel termine di 15 giorni, pena l’esclusione dalla graduatoria.</w:t>
      </w:r>
    </w:p>
    <w:p w:rsidR="004F528D" w:rsidRPr="00EF3568" w:rsidRDefault="004F528D" w:rsidP="004F528D">
      <w:pPr>
        <w:widowControl w:val="0"/>
        <w:autoSpaceDE w:val="0"/>
        <w:autoSpaceDN w:val="0"/>
        <w:adjustRightInd w:val="0"/>
        <w:spacing w:after="120" w:line="240" w:lineRule="auto"/>
        <w:ind w:right="11"/>
        <w:jc w:val="both"/>
        <w:rPr>
          <w:rFonts w:ascii="Verdana" w:hAnsi="Verdana" w:cs="Microsoft Sans Serif"/>
          <w:sz w:val="18"/>
          <w:szCs w:val="20"/>
        </w:rPr>
      </w:pPr>
      <w:r w:rsidRPr="00DA4618">
        <w:rPr>
          <w:rFonts w:ascii="Verdana" w:hAnsi="Verdana" w:cs="Microsoft Sans Serif"/>
          <w:sz w:val="18"/>
          <w:szCs w:val="20"/>
        </w:rPr>
        <w:t>Il responsabile del servizio</w:t>
      </w:r>
      <w:r w:rsidR="002D38E7" w:rsidRPr="00DA4618">
        <w:rPr>
          <w:rFonts w:ascii="Verdana" w:hAnsi="Verdana" w:cs="Microsoft Sans Serif"/>
          <w:sz w:val="18"/>
          <w:szCs w:val="20"/>
        </w:rPr>
        <w:t xml:space="preserve"> tecnico</w:t>
      </w:r>
      <w:r w:rsidRPr="00DA4618">
        <w:rPr>
          <w:rFonts w:ascii="Verdana" w:hAnsi="Verdana" w:cs="Microsoft Sans Serif"/>
          <w:sz w:val="18"/>
          <w:szCs w:val="20"/>
        </w:rPr>
        <w:t>, con propria determinazione</w:t>
      </w:r>
      <w:r w:rsidRPr="00EF3568">
        <w:rPr>
          <w:rFonts w:ascii="Verdana" w:hAnsi="Verdana" w:cs="Microsoft Sans Serif"/>
          <w:sz w:val="18"/>
          <w:szCs w:val="20"/>
        </w:rPr>
        <w:t xml:space="preserve">, formula la conseguente graduatoria </w:t>
      </w:r>
      <w:r w:rsidRPr="00EF3568">
        <w:rPr>
          <w:rFonts w:ascii="Verdana" w:hAnsi="Verdana" w:cs="Microsoft Sans Serif"/>
          <w:sz w:val="18"/>
          <w:szCs w:val="20"/>
        </w:rPr>
        <w:lastRenderedPageBreak/>
        <w:t xml:space="preserve">provvisoria, che verrà </w:t>
      </w:r>
      <w:r w:rsidR="002D38E7">
        <w:rPr>
          <w:rFonts w:ascii="Verdana" w:hAnsi="Verdana" w:cs="Microsoft Sans Serif"/>
          <w:sz w:val="18"/>
          <w:szCs w:val="20"/>
        </w:rPr>
        <w:t>pubblicata</w:t>
      </w:r>
      <w:r w:rsidRPr="00EF3568">
        <w:rPr>
          <w:rFonts w:ascii="Verdana" w:hAnsi="Verdana" w:cs="Microsoft Sans Serif"/>
          <w:sz w:val="18"/>
          <w:szCs w:val="20"/>
        </w:rPr>
        <w:t xml:space="preserve"> nell’Albo Pretorio della Comunità Montana e dei comuni del Goceano per 30 giorni, dandone ampia pubblicità </w:t>
      </w:r>
      <w:r w:rsidR="002D38E7">
        <w:rPr>
          <w:rFonts w:ascii="Verdana" w:hAnsi="Verdana" w:cs="Microsoft Sans Serif"/>
          <w:sz w:val="18"/>
          <w:szCs w:val="20"/>
        </w:rPr>
        <w:t>tramite</w:t>
      </w:r>
      <w:r w:rsidRPr="00EF3568">
        <w:rPr>
          <w:rFonts w:ascii="Verdana" w:hAnsi="Verdana" w:cs="Microsoft Sans Serif"/>
          <w:sz w:val="18"/>
          <w:szCs w:val="20"/>
        </w:rPr>
        <w:t xml:space="preserve"> idonei mezzi di comunicazione. </w:t>
      </w:r>
    </w:p>
    <w:p w:rsidR="004F528D" w:rsidRPr="00EF3568" w:rsidRDefault="004F528D" w:rsidP="004F528D">
      <w:pPr>
        <w:widowControl w:val="0"/>
        <w:autoSpaceDE w:val="0"/>
        <w:autoSpaceDN w:val="0"/>
        <w:adjustRightInd w:val="0"/>
        <w:spacing w:after="120" w:line="240" w:lineRule="auto"/>
        <w:ind w:right="11"/>
        <w:jc w:val="both"/>
        <w:rPr>
          <w:rFonts w:ascii="Verdana" w:hAnsi="Verdana" w:cs="Microsoft Sans Serif"/>
          <w:sz w:val="18"/>
          <w:szCs w:val="20"/>
        </w:rPr>
      </w:pPr>
      <w:r w:rsidRPr="00EF3568">
        <w:rPr>
          <w:rFonts w:ascii="Verdana" w:hAnsi="Verdana" w:cs="Microsoft Sans Serif"/>
          <w:sz w:val="18"/>
          <w:szCs w:val="20"/>
        </w:rPr>
        <w:t xml:space="preserve">Nei successivi 30 giorni dalla scadenza della pubblicazione, potranno essere proposte osservazioni alla graduatoria. </w:t>
      </w:r>
    </w:p>
    <w:p w:rsidR="004F528D" w:rsidRPr="00EF3568" w:rsidRDefault="004F528D" w:rsidP="004F528D">
      <w:pPr>
        <w:widowControl w:val="0"/>
        <w:autoSpaceDE w:val="0"/>
        <w:autoSpaceDN w:val="0"/>
        <w:adjustRightInd w:val="0"/>
        <w:spacing w:after="120" w:line="240" w:lineRule="auto"/>
        <w:ind w:right="11"/>
        <w:jc w:val="both"/>
        <w:rPr>
          <w:rFonts w:ascii="Verdana" w:hAnsi="Verdana" w:cs="Microsoft Sans Serif"/>
          <w:sz w:val="18"/>
          <w:szCs w:val="20"/>
        </w:rPr>
      </w:pPr>
      <w:r w:rsidRPr="00EF3568">
        <w:rPr>
          <w:rFonts w:ascii="Verdana" w:hAnsi="Verdana" w:cs="Microsoft Sans Serif"/>
          <w:sz w:val="18"/>
          <w:szCs w:val="20"/>
        </w:rPr>
        <w:t xml:space="preserve">Esse saranno istruite dalla Commissione nei successivi 30 giorni, rendendo motivata proposta al responsabile del servizio, il quale provvederà tempestivamente all’emanazione della graduatoria definitiva che sarà pubblicata nell’Albo Pretorio della Comunità Montana e dei </w:t>
      </w:r>
      <w:r w:rsidR="002D38E7">
        <w:rPr>
          <w:rFonts w:ascii="Verdana" w:hAnsi="Verdana" w:cs="Microsoft Sans Serif"/>
          <w:sz w:val="18"/>
          <w:szCs w:val="20"/>
        </w:rPr>
        <w:t>C</w:t>
      </w:r>
      <w:r w:rsidRPr="00EF3568">
        <w:rPr>
          <w:rFonts w:ascii="Verdana" w:hAnsi="Verdana" w:cs="Microsoft Sans Serif"/>
          <w:sz w:val="18"/>
          <w:szCs w:val="20"/>
        </w:rPr>
        <w:t>omuni del Goceano per 30 giorni .</w:t>
      </w:r>
    </w:p>
    <w:p w:rsidR="004F528D" w:rsidRPr="00EF3568" w:rsidRDefault="004F528D" w:rsidP="004F528D">
      <w:pPr>
        <w:widowControl w:val="0"/>
        <w:autoSpaceDE w:val="0"/>
        <w:autoSpaceDN w:val="0"/>
        <w:adjustRightInd w:val="0"/>
        <w:spacing w:after="120" w:line="240" w:lineRule="auto"/>
        <w:ind w:right="11"/>
        <w:jc w:val="both"/>
        <w:rPr>
          <w:rFonts w:ascii="Verdana" w:hAnsi="Verdana" w:cs="Microsoft Sans Serif"/>
          <w:sz w:val="18"/>
          <w:szCs w:val="20"/>
        </w:rPr>
      </w:pPr>
      <w:r w:rsidRPr="00EF3568">
        <w:rPr>
          <w:rFonts w:ascii="Verdana" w:hAnsi="Verdana" w:cs="Microsoft Sans Serif"/>
          <w:sz w:val="18"/>
          <w:szCs w:val="20"/>
        </w:rPr>
        <w:t>Eventuali ricorsi alla graduatoria definitiva dovranno essere promossi in via gerarchica con istanza al legale rappresentate dell’Ente, entro 30 giorni dalla sua pubblicazione, o presso il Tribunale Amministrativo Regionale nei termini di legge.</w:t>
      </w:r>
    </w:p>
    <w:p w:rsidR="004F528D" w:rsidRPr="00EF3568" w:rsidRDefault="004F528D" w:rsidP="004F528D">
      <w:pPr>
        <w:widowControl w:val="0"/>
        <w:autoSpaceDE w:val="0"/>
        <w:autoSpaceDN w:val="0"/>
        <w:adjustRightInd w:val="0"/>
        <w:spacing w:after="120" w:line="240" w:lineRule="auto"/>
        <w:ind w:right="11"/>
        <w:jc w:val="both"/>
        <w:rPr>
          <w:rFonts w:ascii="Verdana" w:hAnsi="Verdana" w:cs="Microsoft Sans Serif"/>
          <w:sz w:val="18"/>
          <w:szCs w:val="20"/>
        </w:rPr>
      </w:pPr>
      <w:r w:rsidRPr="00EF3568">
        <w:rPr>
          <w:rFonts w:ascii="Verdana" w:hAnsi="Verdana" w:cs="Microsoft Sans Serif"/>
          <w:sz w:val="18"/>
          <w:szCs w:val="20"/>
        </w:rPr>
        <w:t>Sulla base della graduatoria definitiva, si procederà all’assegnazione delle aree entro 60 giorni dalla sua emanazione, con provvedimento del responsabile del servizio.</w:t>
      </w:r>
    </w:p>
    <w:p w:rsidR="004F528D" w:rsidRPr="00EF3568" w:rsidRDefault="004F528D" w:rsidP="004F528D">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La pubblicazione all’Albo della graduatoria definitiva ha valenza di notifica del provvedimento alle ditte partecipanti.</w:t>
      </w:r>
    </w:p>
    <w:p w:rsidR="004F528D" w:rsidRPr="00EF3568" w:rsidRDefault="004F528D" w:rsidP="004F528D">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Sulla base della graduatoria definitiva si provvederà alla stipulazione del contratto di assegnazione delle aree una volta accertati i requisiti richiesti dal presente regolamento e dichiarati dalla ditta nella domanda ed a seguito del formale adempimento degli obblighi previsti nel presente regolamento o nello schema di contratto approvato con determinazione del responsabile del servizio</w:t>
      </w:r>
    </w:p>
    <w:p w:rsidR="004F528D" w:rsidRPr="00EF3568" w:rsidRDefault="004F528D" w:rsidP="004F528D">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La graduatoria approvata ha validità di anni tre a decorrere dalla data di affissione all’Albo pretorio dellla Comunità Montana e dei comuni facenti parte della stessa.</w:t>
      </w:r>
    </w:p>
    <w:p w:rsidR="004F528D" w:rsidRPr="00EF3568" w:rsidRDefault="004F528D" w:rsidP="004F528D">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Nei casi in cui non si concretizzasse il definitivo trasferimento in proprietà delle aree assegnate, nei tempi e nei modi di cui al presente regolamento ovvero in caso di formale rinuncia degli aventi diritto o altre evenienze il Responsabile del competente servizio è tenuto a richiedere alle ditte utilmente collocate in graduatoria - fino ad esaurimento - la disponibilità all'acquisizione delle aree interessate, inviando nota raccomandata con avviso di ricezione</w:t>
      </w:r>
      <w:r w:rsidR="002D38E7">
        <w:rPr>
          <w:rFonts w:ascii="Verdana" w:hAnsi="Verdana" w:cs="Garamond"/>
          <w:color w:val="000000"/>
          <w:sz w:val="18"/>
          <w:szCs w:val="20"/>
        </w:rPr>
        <w:t xml:space="preserve"> ovvero PEC</w:t>
      </w:r>
      <w:r w:rsidRPr="00EF3568">
        <w:rPr>
          <w:rFonts w:ascii="Verdana" w:hAnsi="Verdana" w:cs="Garamond"/>
          <w:color w:val="000000"/>
          <w:sz w:val="18"/>
          <w:szCs w:val="20"/>
        </w:rPr>
        <w:t>, cui dovrà essere data risposta nel termine tassativo di giorni trenta dalla ricezione (fa fede il timbro postale di spedizione).</w:t>
      </w:r>
    </w:p>
    <w:p w:rsidR="004F528D" w:rsidRPr="00EF3568" w:rsidRDefault="004F528D" w:rsidP="004F528D">
      <w:pPr>
        <w:autoSpaceDE w:val="0"/>
        <w:autoSpaceDN w:val="0"/>
        <w:adjustRightInd w:val="0"/>
        <w:spacing w:after="0" w:line="240" w:lineRule="auto"/>
        <w:jc w:val="both"/>
        <w:rPr>
          <w:rFonts w:ascii="Verdana" w:hAnsi="Verdana"/>
          <w:color w:val="000000"/>
          <w:sz w:val="18"/>
          <w:szCs w:val="20"/>
        </w:rPr>
      </w:pPr>
    </w:p>
    <w:p w:rsidR="004F528D" w:rsidRPr="00EF3568" w:rsidRDefault="004F528D" w:rsidP="004F528D">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Può essere assentito l’accesso al bando per l’assegnazione di più lotti da parte di un’impresa, già assegnataria di un lotto nel P.I.P., che abbia presentato specifica istanza. Tale richiesta deve essere motivata da un aumento dell’attività produttiva, adeguatamente circostanziata da un apposito piano finanziario ed occupazionale, che giustifichi la necessità delle aree richieste.</w:t>
      </w:r>
    </w:p>
    <w:p w:rsidR="004F528D" w:rsidRPr="00EF3568" w:rsidRDefault="004F528D" w:rsidP="004F528D">
      <w:pPr>
        <w:widowControl w:val="0"/>
        <w:autoSpaceDE w:val="0"/>
        <w:autoSpaceDN w:val="0"/>
        <w:adjustRightInd w:val="0"/>
        <w:spacing w:after="0" w:line="237" w:lineRule="exact"/>
        <w:ind w:right="11"/>
        <w:rPr>
          <w:rFonts w:ascii="Verdana" w:hAnsi="Verdana" w:cs="Arial"/>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r w:rsidRPr="00EF3568">
        <w:rPr>
          <w:rFonts w:ascii="Verdana" w:hAnsi="Verdana" w:cs="Tahoma"/>
          <w:b/>
          <w:bCs/>
          <w:color w:val="000000"/>
          <w:sz w:val="18"/>
          <w:szCs w:val="18"/>
        </w:rPr>
        <w:t>Criteri di assegnazione dei punteggi</w:t>
      </w:r>
    </w:p>
    <w:p w:rsidR="004F528D" w:rsidRPr="00EF3568" w:rsidRDefault="004F528D" w:rsidP="004F528D">
      <w:pPr>
        <w:widowControl w:val="0"/>
        <w:autoSpaceDE w:val="0"/>
        <w:autoSpaceDN w:val="0"/>
        <w:adjustRightInd w:val="0"/>
        <w:spacing w:after="120" w:line="240" w:lineRule="auto"/>
        <w:ind w:right="11"/>
        <w:jc w:val="both"/>
        <w:rPr>
          <w:rFonts w:ascii="Verdana" w:hAnsi="Verdana" w:cs="Arial"/>
          <w:sz w:val="18"/>
          <w:szCs w:val="20"/>
        </w:rPr>
      </w:pPr>
      <w:r w:rsidRPr="00EF3568">
        <w:rPr>
          <w:rFonts w:ascii="Verdana" w:hAnsi="Verdana" w:cs="Arial"/>
          <w:sz w:val="18"/>
          <w:szCs w:val="20"/>
        </w:rPr>
        <w:t xml:space="preserve">La Commissione di cui all’art. </w:t>
      </w:r>
      <w:r w:rsidR="00EF3568" w:rsidRPr="00EF3568">
        <w:rPr>
          <w:rFonts w:ascii="Verdana" w:hAnsi="Verdana" w:cs="Arial"/>
          <w:sz w:val="18"/>
          <w:szCs w:val="20"/>
        </w:rPr>
        <w:t>6 del presente bando</w:t>
      </w:r>
      <w:r w:rsidRPr="00EF3568">
        <w:rPr>
          <w:rFonts w:ascii="Verdana" w:hAnsi="Verdana" w:cs="Arial"/>
          <w:sz w:val="18"/>
          <w:szCs w:val="20"/>
        </w:rPr>
        <w:t xml:space="preserve"> procederà alla </w:t>
      </w:r>
      <w:r w:rsidR="00EF3568" w:rsidRPr="00EF3568">
        <w:rPr>
          <w:rFonts w:ascii="Verdana" w:hAnsi="Verdana" w:cs="Arial"/>
          <w:sz w:val="18"/>
          <w:szCs w:val="20"/>
        </w:rPr>
        <w:t xml:space="preserve">formazione della graduatoria </w:t>
      </w:r>
      <w:r w:rsidRPr="00EF3568">
        <w:rPr>
          <w:rFonts w:ascii="Verdana" w:hAnsi="Verdana" w:cs="Arial"/>
          <w:sz w:val="18"/>
          <w:szCs w:val="20"/>
        </w:rPr>
        <w:t xml:space="preserve">entro 15 giorni dalla data di scadenza della presentazione delle </w:t>
      </w:r>
      <w:proofErr w:type="gramStart"/>
      <w:r w:rsidRPr="00EF3568">
        <w:rPr>
          <w:rFonts w:ascii="Verdana" w:hAnsi="Verdana" w:cs="Arial"/>
          <w:sz w:val="18"/>
          <w:szCs w:val="20"/>
        </w:rPr>
        <w:t>domande,  sulla</w:t>
      </w:r>
      <w:proofErr w:type="gramEnd"/>
      <w:r w:rsidRPr="00EF3568">
        <w:rPr>
          <w:rFonts w:ascii="Verdana" w:hAnsi="Verdana" w:cs="Arial"/>
          <w:sz w:val="18"/>
          <w:szCs w:val="20"/>
        </w:rPr>
        <w:t xml:space="preserve"> base dei seguenti cr</w:t>
      </w:r>
      <w:r w:rsidR="005A56D6">
        <w:rPr>
          <w:rFonts w:ascii="Verdana" w:hAnsi="Verdana" w:cs="Arial"/>
          <w:sz w:val="18"/>
          <w:szCs w:val="20"/>
        </w:rPr>
        <w:t xml:space="preserve">iteri:                         </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r w:rsidRPr="00EF3568">
        <w:rPr>
          <w:rFonts w:ascii="Verdana" w:hAnsi="Verdana" w:cs="Arial"/>
          <w:sz w:val="18"/>
          <w:szCs w:val="20"/>
        </w:rPr>
        <w:t>Apertura di nuova attività di piccola industria e/o artigianato (fino a 10 punti);</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r w:rsidRPr="00EF3568">
        <w:rPr>
          <w:rFonts w:ascii="Verdana" w:hAnsi="Verdana" w:cs="Arial"/>
          <w:sz w:val="18"/>
          <w:szCs w:val="20"/>
        </w:rPr>
        <w:t>Valorizzazione dei prodotti derivanti da attività tipiche della zona che contribuiscono a sviluppare la piccola industria, l’artigianato ed il turismo locale (fino ad un massimo di 8 punti)</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r w:rsidRPr="00EF3568">
        <w:rPr>
          <w:rFonts w:ascii="Verdana" w:hAnsi="Verdana" w:cs="Arial"/>
          <w:sz w:val="18"/>
          <w:szCs w:val="20"/>
        </w:rPr>
        <w:t xml:space="preserve">Sviluppo delle potenzialità produttive e dei livelli occupazionali nuovi o preesistenti. Costituiscono elementi di valutazione il potenziamento delle attività preesistenti, l'avvio di nuove e concrete iniziative, l'assunzione di nuovo personale e personale già impiegato (fino a 5 punti per assunzione di 1-4 unità e fino a 10 punti per assunzioni superiori alle 5 unità). </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r w:rsidRPr="00EF3568">
        <w:rPr>
          <w:rFonts w:ascii="Verdana" w:hAnsi="Verdana" w:cs="Garamond"/>
          <w:sz w:val="18"/>
          <w:szCs w:val="20"/>
        </w:rPr>
        <w:t xml:space="preserve">Disponibilità della copertura finanziaria dell’intervento </w:t>
      </w:r>
      <w:r w:rsidRPr="00EF3568">
        <w:rPr>
          <w:rFonts w:ascii="Verdana" w:hAnsi="Verdana" w:cs="Arial"/>
          <w:sz w:val="18"/>
          <w:szCs w:val="20"/>
        </w:rPr>
        <w:t xml:space="preserve">(fino ad un massimo di 5 punti). </w:t>
      </w:r>
      <w:r w:rsidRPr="00EF3568">
        <w:rPr>
          <w:rFonts w:ascii="Verdana" w:hAnsi="Verdana" w:cs="Garamond"/>
          <w:sz w:val="18"/>
          <w:szCs w:val="20"/>
        </w:rPr>
        <w:t>Il punteggio relativo sarà attribuito alle imprese che dimostrano di avere già ottenuto la concessione di agevolazioni finanziarie pubbliche, nazionali, regionali o comunitarie, nonché a quelle che dimostrano di poter comunque realizzare l’iniziativa progettata con mezzi propri, anche attraverso il ricorso al credito.</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Garamond"/>
          <w:sz w:val="18"/>
          <w:szCs w:val="20"/>
        </w:rPr>
      </w:pPr>
      <w:r w:rsidRPr="00EF3568">
        <w:rPr>
          <w:rFonts w:ascii="Verdana" w:hAnsi="Verdana" w:cs="Garamond"/>
          <w:sz w:val="18"/>
          <w:szCs w:val="20"/>
        </w:rPr>
        <w:t>Programma temporale: avvio attività dall’assegnazione (entro 1 anno punti 5, entro  2 anni punti 3, entro 3 anni punti 1)</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r w:rsidRPr="00EF3568">
        <w:rPr>
          <w:rFonts w:ascii="Verdana" w:hAnsi="Verdana" w:cs="Arial"/>
          <w:sz w:val="18"/>
          <w:szCs w:val="20"/>
        </w:rPr>
        <w:t>Non disponibilità di locali propri dell'Impresa (fino ad un massimo di 3 punti);</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proofErr w:type="gramStart"/>
      <w:r w:rsidRPr="00EF3568">
        <w:rPr>
          <w:rFonts w:ascii="Verdana" w:hAnsi="Verdana" w:cs="Arial"/>
          <w:sz w:val="18"/>
          <w:szCs w:val="20"/>
        </w:rPr>
        <w:t>Impatto  ambientale</w:t>
      </w:r>
      <w:proofErr w:type="gramEnd"/>
      <w:r w:rsidRPr="00EF3568">
        <w:rPr>
          <w:rFonts w:ascii="Verdana" w:hAnsi="Verdana" w:cs="Arial"/>
          <w:sz w:val="18"/>
          <w:szCs w:val="20"/>
        </w:rPr>
        <w:t xml:space="preserve">  della  proposta,  con  particolare   riferimento  alla  tipologia edilizia dell'intervento,  alle tecniche costruttive, all'utilizzo di materiali tradizionali e/o locali (fino ad un massimo di 3 punti);</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r w:rsidRPr="00EF3568">
        <w:rPr>
          <w:rFonts w:ascii="Verdana" w:hAnsi="Verdana" w:cs="Arial"/>
          <w:sz w:val="18"/>
          <w:szCs w:val="20"/>
        </w:rPr>
        <w:t>Sostenibilità ambientale della proposta, con particolare riferimento alla previsione di utilizzo di fonti di energia elettrica rinnovabili ed alla efficienza energetica dell'intervento proposto (fino ad un massimo di 3 punti);</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r w:rsidRPr="00EF3568">
        <w:rPr>
          <w:rFonts w:ascii="Verdana" w:hAnsi="Verdana" w:cs="Arial"/>
          <w:sz w:val="18"/>
          <w:szCs w:val="20"/>
        </w:rPr>
        <w:t>Disponibilità di locali propri ma non idonei e conformi alle normative edilizie, urbanistiche ed igienico –sanitarie (fino ad un massimo di 2 punti);</w:t>
      </w:r>
    </w:p>
    <w:p w:rsidR="004F528D" w:rsidRPr="00EF3568" w:rsidRDefault="004F528D" w:rsidP="004F528D">
      <w:pPr>
        <w:widowControl w:val="0"/>
        <w:numPr>
          <w:ilvl w:val="0"/>
          <w:numId w:val="2"/>
        </w:numPr>
        <w:autoSpaceDE w:val="0"/>
        <w:autoSpaceDN w:val="0"/>
        <w:adjustRightInd w:val="0"/>
        <w:spacing w:after="120" w:line="240" w:lineRule="auto"/>
        <w:ind w:right="11"/>
        <w:jc w:val="both"/>
        <w:rPr>
          <w:rFonts w:ascii="Verdana" w:hAnsi="Verdana" w:cs="Arial"/>
          <w:sz w:val="18"/>
          <w:szCs w:val="20"/>
        </w:rPr>
      </w:pPr>
      <w:r w:rsidRPr="00EF3568">
        <w:rPr>
          <w:rFonts w:ascii="Verdana" w:hAnsi="Verdana" w:cs="Arial"/>
          <w:sz w:val="18"/>
          <w:szCs w:val="20"/>
        </w:rPr>
        <w:t>Impresa che attua il trasferimento di attività dal Centro abitato o da zona a destinazione agricola, o da altro Comune al P.I.P.</w:t>
      </w:r>
      <w:r w:rsidR="00EF3568" w:rsidRPr="00EF3568">
        <w:rPr>
          <w:rFonts w:ascii="Verdana" w:hAnsi="Verdana" w:cs="Arial"/>
          <w:sz w:val="18"/>
          <w:szCs w:val="20"/>
        </w:rPr>
        <w:t xml:space="preserve"> (fino ad un massimo di 2 punti)</w:t>
      </w:r>
      <w:r w:rsidRPr="00EF3568">
        <w:rPr>
          <w:rFonts w:ascii="Verdana" w:hAnsi="Verdana" w:cs="Arial"/>
          <w:sz w:val="18"/>
          <w:szCs w:val="20"/>
        </w:rPr>
        <w:t>;</w:t>
      </w:r>
    </w:p>
    <w:p w:rsidR="004F528D" w:rsidRPr="00EF3568" w:rsidRDefault="004F528D" w:rsidP="004F528D">
      <w:pPr>
        <w:widowControl w:val="0"/>
        <w:autoSpaceDE w:val="0"/>
        <w:autoSpaceDN w:val="0"/>
        <w:adjustRightInd w:val="0"/>
        <w:spacing w:after="0" w:line="240" w:lineRule="auto"/>
        <w:ind w:right="11"/>
        <w:jc w:val="both"/>
        <w:rPr>
          <w:rFonts w:ascii="Verdana" w:hAnsi="Verdana" w:cs="Arial"/>
          <w:sz w:val="18"/>
          <w:szCs w:val="20"/>
        </w:rPr>
      </w:pPr>
      <w:r w:rsidRPr="00EF3568">
        <w:rPr>
          <w:rFonts w:ascii="Verdana" w:hAnsi="Verdana" w:cs="Arial"/>
          <w:sz w:val="18"/>
          <w:szCs w:val="20"/>
        </w:rPr>
        <w:lastRenderedPageBreak/>
        <w:t>Nel. caso di presentazione di domande in numero superiore alle aree disponibili la Commissione attribuirà la precedenza alle iniziative di rilevanza sovraccomunale.</w:t>
      </w:r>
    </w:p>
    <w:p w:rsidR="004F528D" w:rsidRPr="00EF3568" w:rsidRDefault="004F528D">
      <w:pPr>
        <w:widowControl w:val="0"/>
        <w:autoSpaceDE w:val="0"/>
        <w:autoSpaceDN w:val="0"/>
        <w:adjustRightInd w:val="0"/>
        <w:spacing w:before="4" w:after="0" w:line="120" w:lineRule="exact"/>
        <w:rPr>
          <w:rFonts w:ascii="Verdana" w:hAnsi="Verdana" w:cs="Tahoma"/>
          <w:sz w:val="12"/>
          <w:szCs w:val="12"/>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3" w:name="_Toc502249360"/>
      <w:r w:rsidRPr="00EF3568">
        <w:rPr>
          <w:rFonts w:ascii="Verdana" w:hAnsi="Verdana" w:cs="Tahoma"/>
          <w:b/>
          <w:bCs/>
          <w:color w:val="000000"/>
          <w:sz w:val="18"/>
          <w:szCs w:val="18"/>
        </w:rPr>
        <w:t>Adempimenti assegnatari</w:t>
      </w:r>
      <w:bookmarkEnd w:id="3"/>
    </w:p>
    <w:p w:rsidR="00EF3568" w:rsidRPr="00EF3568" w:rsidRDefault="00EF3568" w:rsidP="00EF3568">
      <w:pPr>
        <w:widowControl w:val="0"/>
        <w:autoSpaceDE w:val="0"/>
        <w:autoSpaceDN w:val="0"/>
        <w:adjustRightInd w:val="0"/>
        <w:spacing w:after="120" w:line="251" w:lineRule="auto"/>
        <w:ind w:right="11"/>
        <w:jc w:val="both"/>
        <w:rPr>
          <w:rFonts w:ascii="Verdana" w:hAnsi="Verdana" w:cs="Arial"/>
          <w:sz w:val="18"/>
          <w:szCs w:val="20"/>
        </w:rPr>
      </w:pPr>
      <w:r w:rsidRPr="00EF3568">
        <w:rPr>
          <w:rFonts w:ascii="Verdana" w:hAnsi="Verdana" w:cs="Arial"/>
          <w:sz w:val="18"/>
          <w:szCs w:val="20"/>
        </w:rPr>
        <w:t>Entro 30 giorni dalla data di ricezione della notifica di avvenuta assegnazione, il richiedente dovrà provvedere a:</w:t>
      </w:r>
    </w:p>
    <w:p w:rsidR="00EF3568" w:rsidRPr="00EF3568" w:rsidRDefault="00EF3568" w:rsidP="00EF3568">
      <w:pPr>
        <w:widowControl w:val="0"/>
        <w:numPr>
          <w:ilvl w:val="0"/>
          <w:numId w:val="6"/>
        </w:numPr>
        <w:autoSpaceDE w:val="0"/>
        <w:autoSpaceDN w:val="0"/>
        <w:adjustRightInd w:val="0"/>
        <w:spacing w:after="120" w:line="251" w:lineRule="auto"/>
        <w:ind w:right="11"/>
        <w:jc w:val="both"/>
        <w:rPr>
          <w:rFonts w:ascii="Verdana" w:hAnsi="Verdana" w:cs="Arial"/>
          <w:sz w:val="18"/>
          <w:szCs w:val="20"/>
        </w:rPr>
      </w:pPr>
      <w:r w:rsidRPr="00EF3568">
        <w:rPr>
          <w:rFonts w:ascii="Verdana" w:hAnsi="Verdana" w:cs="Arial"/>
          <w:sz w:val="18"/>
          <w:szCs w:val="20"/>
        </w:rPr>
        <w:t>Presentazione di formale domanda su carta legale per ottenere la vendita dell'area;</w:t>
      </w:r>
    </w:p>
    <w:p w:rsidR="00EF3568" w:rsidRPr="00EF3568" w:rsidRDefault="00EF3568" w:rsidP="00EF3568">
      <w:pPr>
        <w:widowControl w:val="0"/>
        <w:numPr>
          <w:ilvl w:val="0"/>
          <w:numId w:val="6"/>
        </w:numPr>
        <w:autoSpaceDE w:val="0"/>
        <w:autoSpaceDN w:val="0"/>
        <w:adjustRightInd w:val="0"/>
        <w:spacing w:after="120" w:line="251" w:lineRule="auto"/>
        <w:ind w:right="11"/>
        <w:jc w:val="both"/>
        <w:rPr>
          <w:rFonts w:ascii="Verdana" w:hAnsi="Verdana" w:cs="Arial"/>
          <w:sz w:val="18"/>
          <w:szCs w:val="20"/>
        </w:rPr>
      </w:pPr>
      <w:r w:rsidRPr="00EF3568">
        <w:rPr>
          <w:rFonts w:ascii="Verdana" w:hAnsi="Verdana" w:cs="Arial"/>
          <w:sz w:val="18"/>
          <w:szCs w:val="20"/>
        </w:rPr>
        <w:t>Dichiarare di aver preso conoscenza della normativa relativa alle condizioni di cessione delle aree della zona artigianale e di accettarle integralmente senza alcuna riserva.</w:t>
      </w:r>
    </w:p>
    <w:p w:rsidR="00EF3568" w:rsidRPr="00EF3568" w:rsidRDefault="00EF3568" w:rsidP="00EF3568">
      <w:pPr>
        <w:widowControl w:val="0"/>
        <w:numPr>
          <w:ilvl w:val="0"/>
          <w:numId w:val="6"/>
        </w:numPr>
        <w:autoSpaceDE w:val="0"/>
        <w:autoSpaceDN w:val="0"/>
        <w:adjustRightInd w:val="0"/>
        <w:spacing w:after="0" w:line="251" w:lineRule="auto"/>
        <w:ind w:right="11"/>
        <w:jc w:val="both"/>
        <w:rPr>
          <w:rFonts w:ascii="Verdana" w:hAnsi="Verdana" w:cs="Arial"/>
          <w:sz w:val="18"/>
          <w:szCs w:val="20"/>
        </w:rPr>
      </w:pPr>
      <w:r w:rsidRPr="00EF3568">
        <w:rPr>
          <w:rFonts w:ascii="Verdana" w:hAnsi="Verdana" w:cs="Arial"/>
          <w:sz w:val="18"/>
          <w:szCs w:val="20"/>
        </w:rPr>
        <w:t>Versare preso la Tesoreria Comunitaria un importo di cauzione che potrà essere costituita:</w:t>
      </w:r>
    </w:p>
    <w:p w:rsidR="00EF3568" w:rsidRPr="00EF3568" w:rsidRDefault="00EF3568" w:rsidP="00EF3568">
      <w:pPr>
        <w:widowControl w:val="0"/>
        <w:numPr>
          <w:ilvl w:val="0"/>
          <w:numId w:val="4"/>
        </w:numPr>
        <w:autoSpaceDE w:val="0"/>
        <w:autoSpaceDN w:val="0"/>
        <w:adjustRightInd w:val="0"/>
        <w:spacing w:after="0" w:line="240" w:lineRule="auto"/>
        <w:ind w:right="11"/>
        <w:jc w:val="both"/>
        <w:rPr>
          <w:rFonts w:ascii="Verdana" w:hAnsi="Verdana" w:cs="Arial"/>
          <w:sz w:val="18"/>
          <w:szCs w:val="20"/>
        </w:rPr>
      </w:pPr>
      <w:proofErr w:type="gramStart"/>
      <w:r w:rsidRPr="00EF3568">
        <w:rPr>
          <w:rFonts w:ascii="Verdana" w:hAnsi="Verdana" w:cs="Arial"/>
          <w:sz w:val="18"/>
          <w:szCs w:val="20"/>
        </w:rPr>
        <w:t>con  assegno</w:t>
      </w:r>
      <w:proofErr w:type="gramEnd"/>
      <w:r w:rsidRPr="00EF3568">
        <w:rPr>
          <w:rFonts w:ascii="Verdana" w:hAnsi="Verdana" w:cs="Arial"/>
          <w:sz w:val="18"/>
          <w:szCs w:val="20"/>
        </w:rPr>
        <w:t xml:space="preserve">  bancario  (non di conto  corrente)  non  trasferibile intestato alla "Comunità Montana del Goceano";</w:t>
      </w:r>
    </w:p>
    <w:p w:rsidR="00EF3568" w:rsidRPr="00EF3568" w:rsidRDefault="00EF3568" w:rsidP="00EF3568">
      <w:pPr>
        <w:widowControl w:val="0"/>
        <w:numPr>
          <w:ilvl w:val="0"/>
          <w:numId w:val="4"/>
        </w:numPr>
        <w:autoSpaceDE w:val="0"/>
        <w:autoSpaceDN w:val="0"/>
        <w:adjustRightInd w:val="0"/>
        <w:spacing w:after="0" w:line="240" w:lineRule="auto"/>
        <w:ind w:right="11"/>
        <w:jc w:val="both"/>
        <w:rPr>
          <w:rFonts w:ascii="Verdana" w:hAnsi="Verdana" w:cs="Arial"/>
          <w:sz w:val="18"/>
          <w:szCs w:val="20"/>
        </w:rPr>
      </w:pPr>
      <w:r w:rsidRPr="00EF3568">
        <w:rPr>
          <w:rFonts w:ascii="Verdana" w:hAnsi="Verdana" w:cs="Arial"/>
          <w:sz w:val="18"/>
          <w:szCs w:val="20"/>
        </w:rPr>
        <w:t xml:space="preserve">con la costituzione </w:t>
      </w:r>
      <w:proofErr w:type="gramStart"/>
      <w:r w:rsidRPr="00EF3568">
        <w:rPr>
          <w:rFonts w:ascii="Verdana" w:hAnsi="Verdana" w:cs="Arial"/>
          <w:sz w:val="18"/>
          <w:szCs w:val="20"/>
        </w:rPr>
        <w:t>di  deposito</w:t>
      </w:r>
      <w:proofErr w:type="gramEnd"/>
      <w:r w:rsidRPr="00EF3568">
        <w:rPr>
          <w:rFonts w:ascii="Verdana" w:hAnsi="Verdana" w:cs="Arial"/>
          <w:sz w:val="18"/>
          <w:szCs w:val="20"/>
        </w:rPr>
        <w:t xml:space="preserve"> in numerario presso la tesoreria comunitaria;</w:t>
      </w:r>
    </w:p>
    <w:p w:rsidR="00EF3568" w:rsidRPr="00EF3568" w:rsidRDefault="00EF3568" w:rsidP="00EF3568">
      <w:pPr>
        <w:widowControl w:val="0"/>
        <w:numPr>
          <w:ilvl w:val="0"/>
          <w:numId w:val="4"/>
        </w:numPr>
        <w:autoSpaceDE w:val="0"/>
        <w:autoSpaceDN w:val="0"/>
        <w:adjustRightInd w:val="0"/>
        <w:spacing w:after="0" w:line="240" w:lineRule="auto"/>
        <w:ind w:right="11"/>
        <w:jc w:val="both"/>
        <w:rPr>
          <w:rFonts w:ascii="Verdana" w:hAnsi="Verdana" w:cs="Arial"/>
          <w:sz w:val="18"/>
          <w:szCs w:val="20"/>
        </w:rPr>
      </w:pPr>
      <w:r w:rsidRPr="00EF3568">
        <w:rPr>
          <w:rFonts w:ascii="Verdana" w:hAnsi="Verdana" w:cs="Arial"/>
          <w:sz w:val="18"/>
          <w:szCs w:val="20"/>
        </w:rPr>
        <w:t>con polizza fideiussione bancaria o assicurativa.</w:t>
      </w:r>
    </w:p>
    <w:p w:rsidR="00EF3568" w:rsidRPr="00EF3568" w:rsidRDefault="00EF3568" w:rsidP="00EF3568">
      <w:pPr>
        <w:widowControl w:val="0"/>
        <w:autoSpaceDE w:val="0"/>
        <w:autoSpaceDN w:val="0"/>
        <w:adjustRightInd w:val="0"/>
        <w:spacing w:after="0" w:line="100" w:lineRule="exact"/>
        <w:ind w:right="11" w:firstLine="1169"/>
        <w:rPr>
          <w:rFonts w:ascii="Verdana" w:hAnsi="Verdana" w:cs="Arial"/>
          <w:sz w:val="18"/>
          <w:szCs w:val="20"/>
        </w:rPr>
      </w:pPr>
    </w:p>
    <w:p w:rsidR="00EF3568" w:rsidRPr="00EF3568" w:rsidRDefault="00EF3568" w:rsidP="00EF3568">
      <w:pPr>
        <w:widowControl w:val="0"/>
        <w:autoSpaceDE w:val="0"/>
        <w:autoSpaceDN w:val="0"/>
        <w:adjustRightInd w:val="0"/>
        <w:spacing w:after="120" w:line="243" w:lineRule="auto"/>
        <w:ind w:left="360" w:right="11"/>
        <w:jc w:val="both"/>
        <w:rPr>
          <w:rFonts w:ascii="Verdana" w:hAnsi="Verdana" w:cs="Arial"/>
          <w:sz w:val="18"/>
          <w:szCs w:val="20"/>
        </w:rPr>
      </w:pPr>
      <w:r w:rsidRPr="00EF3568">
        <w:rPr>
          <w:rFonts w:ascii="Verdana" w:hAnsi="Verdana" w:cs="Arial"/>
          <w:sz w:val="18"/>
          <w:szCs w:val="20"/>
        </w:rPr>
        <w:t xml:space="preserve">Tale importo sarà introitato a titolo di anticipazione infruttifera su quello che sarà il corrispettivo dovuto per la vendita dell'area ed è commisurato ad 1/20 di </w:t>
      </w:r>
      <w:proofErr w:type="gramStart"/>
      <w:r w:rsidRPr="00EF3568">
        <w:rPr>
          <w:rFonts w:ascii="Verdana" w:hAnsi="Verdana" w:cs="Arial"/>
          <w:sz w:val="18"/>
          <w:szCs w:val="20"/>
        </w:rPr>
        <w:t>detto  corrispettivo</w:t>
      </w:r>
      <w:proofErr w:type="gramEnd"/>
      <w:r w:rsidRPr="00EF3568">
        <w:rPr>
          <w:rFonts w:ascii="Verdana" w:hAnsi="Verdana" w:cs="Arial"/>
          <w:sz w:val="18"/>
          <w:szCs w:val="20"/>
        </w:rPr>
        <w:t xml:space="preserve"> determinato in base alla superficie effettiva dell'area assegnata ed alla tariffa al momento vigente (€. 10,92 al m²)</w:t>
      </w:r>
    </w:p>
    <w:p w:rsidR="00EF3568" w:rsidRPr="00EF3568" w:rsidRDefault="00EF3568" w:rsidP="00EF3568">
      <w:pPr>
        <w:widowControl w:val="0"/>
        <w:numPr>
          <w:ilvl w:val="0"/>
          <w:numId w:val="6"/>
        </w:numPr>
        <w:autoSpaceDE w:val="0"/>
        <w:autoSpaceDN w:val="0"/>
        <w:adjustRightInd w:val="0"/>
        <w:spacing w:after="0" w:line="251" w:lineRule="auto"/>
        <w:ind w:right="11"/>
        <w:jc w:val="both"/>
        <w:rPr>
          <w:rFonts w:ascii="Verdana" w:hAnsi="Verdana" w:cs="Arial"/>
          <w:sz w:val="18"/>
          <w:szCs w:val="20"/>
        </w:rPr>
      </w:pPr>
      <w:r w:rsidRPr="00EF3568">
        <w:rPr>
          <w:rFonts w:ascii="Verdana" w:hAnsi="Verdana" w:cs="Arial"/>
          <w:sz w:val="18"/>
          <w:szCs w:val="20"/>
        </w:rPr>
        <w:t>Presentare il progetto al competente Sportello SUAPE per l'ottenimento del parere di fattibilità urbanistica ed edilizia. Di tale parere dovrà essere data tempestiva comunicazione alla Comunità Montana, nei termini di trenta (30) giorni. La Giunta Comunitaria, solo in seguito all'ottenimento di tale parere, prowederà ad adottare la deliberazione per la cessione definitiva dell'area assegnata.</w:t>
      </w:r>
    </w:p>
    <w:p w:rsidR="00EF3568" w:rsidRPr="00EF3568" w:rsidRDefault="00EF3568" w:rsidP="00EF3568">
      <w:pPr>
        <w:widowControl w:val="0"/>
        <w:autoSpaceDE w:val="0"/>
        <w:autoSpaceDN w:val="0"/>
        <w:adjustRightInd w:val="0"/>
        <w:spacing w:after="0" w:line="251" w:lineRule="auto"/>
        <w:ind w:right="11"/>
        <w:jc w:val="both"/>
        <w:rPr>
          <w:rFonts w:ascii="Verdana" w:hAnsi="Verdana" w:cs="Arial"/>
          <w:sz w:val="18"/>
          <w:szCs w:val="20"/>
        </w:rPr>
      </w:pPr>
    </w:p>
    <w:p w:rsidR="00EF3568" w:rsidRPr="00EF3568" w:rsidRDefault="00EF3568" w:rsidP="00EF3568">
      <w:pPr>
        <w:widowControl w:val="0"/>
        <w:autoSpaceDE w:val="0"/>
        <w:autoSpaceDN w:val="0"/>
        <w:adjustRightInd w:val="0"/>
        <w:spacing w:after="0" w:line="239" w:lineRule="auto"/>
        <w:ind w:right="11"/>
        <w:jc w:val="both"/>
        <w:rPr>
          <w:rFonts w:ascii="Verdana" w:hAnsi="Verdana" w:cs="Arial"/>
          <w:sz w:val="18"/>
          <w:szCs w:val="20"/>
        </w:rPr>
      </w:pPr>
      <w:r w:rsidRPr="00EF3568">
        <w:rPr>
          <w:rFonts w:ascii="Verdana" w:hAnsi="Verdana" w:cs="Arial"/>
          <w:sz w:val="18"/>
          <w:szCs w:val="20"/>
        </w:rPr>
        <w:t>La mancata presentazione di quanto sopra nel termine di 60 giorni decorrenti dalla comunicazione dell'avvenuta assegnazione potrà comportare l’archiviazione della pratica.</w:t>
      </w:r>
    </w:p>
    <w:p w:rsidR="00EF3568" w:rsidRPr="00EF3568" w:rsidRDefault="00EF3568" w:rsidP="00EF3568">
      <w:pPr>
        <w:widowControl w:val="0"/>
        <w:autoSpaceDE w:val="0"/>
        <w:autoSpaceDN w:val="0"/>
        <w:adjustRightInd w:val="0"/>
        <w:spacing w:after="0" w:line="239" w:lineRule="auto"/>
        <w:ind w:right="11"/>
        <w:jc w:val="both"/>
        <w:rPr>
          <w:rFonts w:ascii="Verdana" w:hAnsi="Verdana" w:cs="Arial"/>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4" w:name="_Toc502249361"/>
      <w:r w:rsidRPr="00EF3568">
        <w:rPr>
          <w:rFonts w:ascii="Verdana" w:hAnsi="Verdana" w:cs="Tahoma"/>
          <w:b/>
          <w:bCs/>
          <w:color w:val="000000"/>
          <w:sz w:val="18"/>
          <w:szCs w:val="18"/>
        </w:rPr>
        <w:t>Corrispettivo acquisizione</w:t>
      </w:r>
      <w:bookmarkEnd w:id="4"/>
    </w:p>
    <w:p w:rsidR="00EF3568" w:rsidRPr="00EF3568" w:rsidRDefault="00EF3568" w:rsidP="00EF3568">
      <w:pPr>
        <w:widowControl w:val="0"/>
        <w:autoSpaceDE w:val="0"/>
        <w:autoSpaceDN w:val="0"/>
        <w:adjustRightInd w:val="0"/>
        <w:spacing w:after="0" w:line="239" w:lineRule="auto"/>
        <w:ind w:right="11"/>
        <w:jc w:val="both"/>
        <w:rPr>
          <w:rFonts w:ascii="Verdana" w:hAnsi="Verdana" w:cs="Arial"/>
          <w:sz w:val="18"/>
          <w:szCs w:val="20"/>
        </w:rPr>
      </w:pPr>
      <w:r w:rsidRPr="00EF3568">
        <w:rPr>
          <w:rFonts w:ascii="Verdana" w:hAnsi="Verdana" w:cs="Arial"/>
          <w:sz w:val="18"/>
          <w:szCs w:val="20"/>
        </w:rPr>
        <w:t xml:space="preserve">Entro 15 giorni dalla data della deliberazione di vendita dell'area, gli uffici comunitari provvederanno ad informare l'acquirente interessato notificandogli l'invito ad effettuare il versamento dell'intero corrispettivo dovuto entro 30 giorni dalla data di ricezione di tale comunicazione ai fini della regolamentazione, formale, cui è soggetta la cessione e </w:t>
      </w:r>
      <w:proofErr w:type="gramStart"/>
      <w:r w:rsidRPr="00EF3568">
        <w:rPr>
          <w:rFonts w:ascii="Verdana" w:hAnsi="Verdana" w:cs="Arial"/>
          <w:sz w:val="18"/>
          <w:szCs w:val="20"/>
        </w:rPr>
        <w:t>l'utilizzazione  delle</w:t>
      </w:r>
      <w:proofErr w:type="gramEnd"/>
      <w:r w:rsidRPr="00EF3568">
        <w:rPr>
          <w:rFonts w:ascii="Verdana" w:hAnsi="Verdana" w:cs="Arial"/>
          <w:sz w:val="18"/>
          <w:szCs w:val="20"/>
        </w:rPr>
        <w:t xml:space="preserve"> aree concesse.</w:t>
      </w:r>
    </w:p>
    <w:p w:rsidR="00EF3568" w:rsidRPr="00EF3568" w:rsidRDefault="00EF3568" w:rsidP="00EF3568">
      <w:pPr>
        <w:widowControl w:val="0"/>
        <w:autoSpaceDE w:val="0"/>
        <w:autoSpaceDN w:val="0"/>
        <w:adjustRightInd w:val="0"/>
        <w:spacing w:after="0" w:line="100" w:lineRule="exact"/>
        <w:ind w:right="11" w:firstLine="1169"/>
        <w:rPr>
          <w:rFonts w:ascii="Verdana" w:hAnsi="Verdana" w:cs="Arial"/>
          <w:sz w:val="18"/>
          <w:szCs w:val="20"/>
        </w:rPr>
      </w:pPr>
    </w:p>
    <w:p w:rsidR="00EF3568" w:rsidRPr="00EF3568" w:rsidRDefault="00EF3568" w:rsidP="00EF3568">
      <w:pPr>
        <w:widowControl w:val="0"/>
        <w:autoSpaceDE w:val="0"/>
        <w:autoSpaceDN w:val="0"/>
        <w:adjustRightInd w:val="0"/>
        <w:spacing w:after="0" w:line="240" w:lineRule="auto"/>
        <w:ind w:right="11"/>
        <w:jc w:val="both"/>
        <w:rPr>
          <w:rFonts w:ascii="Verdana" w:hAnsi="Verdana" w:cs="Arial"/>
          <w:sz w:val="18"/>
          <w:szCs w:val="20"/>
        </w:rPr>
      </w:pPr>
      <w:r w:rsidRPr="00EF3568">
        <w:rPr>
          <w:rFonts w:ascii="Verdana" w:hAnsi="Verdana" w:cs="Arial"/>
          <w:sz w:val="18"/>
          <w:szCs w:val="20"/>
        </w:rPr>
        <w:t xml:space="preserve">In alternativa e con la necessaria tempestività, l'acquirente ha facoltà di richiedere il pagamento dilazionato della somma dovuta in due rate da versarsi </w:t>
      </w:r>
      <w:r w:rsidR="002D38E7">
        <w:rPr>
          <w:rFonts w:ascii="Verdana" w:hAnsi="Verdana" w:cs="Arial"/>
          <w:sz w:val="18"/>
          <w:szCs w:val="20"/>
        </w:rPr>
        <w:t>rispettivamente e</w:t>
      </w:r>
      <w:r w:rsidRPr="00EF3568">
        <w:rPr>
          <w:rFonts w:ascii="Verdana" w:hAnsi="Verdana" w:cs="Arial"/>
          <w:sz w:val="18"/>
          <w:szCs w:val="20"/>
        </w:rPr>
        <w:t>ntro 30 e 90 giorni decorrenti dalla data sopra indicata.</w:t>
      </w:r>
    </w:p>
    <w:p w:rsidR="00EF3568" w:rsidRPr="00EF3568" w:rsidRDefault="00EF3568" w:rsidP="00EF3568">
      <w:pPr>
        <w:widowControl w:val="0"/>
        <w:autoSpaceDE w:val="0"/>
        <w:autoSpaceDN w:val="0"/>
        <w:adjustRightInd w:val="0"/>
        <w:spacing w:after="0" w:line="100" w:lineRule="exact"/>
        <w:ind w:right="11" w:firstLine="1169"/>
        <w:rPr>
          <w:rFonts w:ascii="Verdana" w:hAnsi="Verdana" w:cs="Arial"/>
          <w:sz w:val="18"/>
          <w:szCs w:val="20"/>
        </w:rPr>
      </w:pPr>
    </w:p>
    <w:p w:rsidR="00EF3568" w:rsidRPr="00EF3568" w:rsidRDefault="00EF3568" w:rsidP="00EF3568">
      <w:pPr>
        <w:widowControl w:val="0"/>
        <w:autoSpaceDE w:val="0"/>
        <w:autoSpaceDN w:val="0"/>
        <w:adjustRightInd w:val="0"/>
        <w:spacing w:after="120" w:line="250" w:lineRule="exact"/>
        <w:ind w:right="11"/>
        <w:jc w:val="both"/>
        <w:rPr>
          <w:rFonts w:ascii="Verdana" w:hAnsi="Verdana" w:cs="Arial"/>
          <w:sz w:val="18"/>
          <w:szCs w:val="20"/>
        </w:rPr>
      </w:pPr>
      <w:r w:rsidRPr="00EF3568">
        <w:rPr>
          <w:rFonts w:ascii="Verdana" w:hAnsi="Verdana" w:cs="Arial"/>
          <w:sz w:val="18"/>
          <w:szCs w:val="20"/>
        </w:rPr>
        <w:t>L'importo della prima rata non potrà essere comunque inferiore ad un terzo dell'intero corrispettivo e le successive rate dovranno essere garantite da apposita polizza fidejussoria da presentare contestualmente al versamento della prima rata presso l’ufficio tecnico della Comunità Montana.</w:t>
      </w:r>
    </w:p>
    <w:p w:rsidR="00EF3568" w:rsidRPr="00EF3568" w:rsidRDefault="00EF3568" w:rsidP="00EF3568">
      <w:pPr>
        <w:widowControl w:val="0"/>
        <w:autoSpaceDE w:val="0"/>
        <w:autoSpaceDN w:val="0"/>
        <w:adjustRightInd w:val="0"/>
        <w:spacing w:after="120" w:line="241" w:lineRule="auto"/>
        <w:ind w:right="11"/>
        <w:jc w:val="both"/>
        <w:rPr>
          <w:rFonts w:ascii="Verdana" w:hAnsi="Verdana" w:cs="Arial"/>
          <w:sz w:val="18"/>
          <w:szCs w:val="20"/>
        </w:rPr>
      </w:pPr>
      <w:r w:rsidRPr="00EF3568">
        <w:rPr>
          <w:rFonts w:ascii="Verdana" w:hAnsi="Verdana" w:cs="Arial"/>
          <w:sz w:val="18"/>
          <w:szCs w:val="20"/>
        </w:rPr>
        <w:t>Solo a seguito del pagamento dell'intero importo per la cessione delle aree, o, in caso di dilazione di pagamento, della prima rata, sarà rilasciato dagli uffici comunitari il nulla osta per la presentazione della pratica al SUAPE competente per territorio.</w:t>
      </w:r>
    </w:p>
    <w:p w:rsidR="00EF3568" w:rsidRPr="00EF3568" w:rsidRDefault="00EF3568" w:rsidP="00EF3568">
      <w:pPr>
        <w:widowControl w:val="0"/>
        <w:autoSpaceDE w:val="0"/>
        <w:autoSpaceDN w:val="0"/>
        <w:adjustRightInd w:val="0"/>
        <w:spacing w:after="0" w:line="239" w:lineRule="auto"/>
        <w:ind w:right="11"/>
        <w:jc w:val="both"/>
        <w:rPr>
          <w:rFonts w:ascii="Verdana" w:hAnsi="Verdana" w:cs="Arial"/>
          <w:sz w:val="18"/>
          <w:szCs w:val="20"/>
        </w:rPr>
      </w:pPr>
      <w:r w:rsidRPr="00EF3568">
        <w:rPr>
          <w:rFonts w:ascii="Verdana" w:hAnsi="Verdana" w:cs="Arial"/>
          <w:sz w:val="18"/>
          <w:szCs w:val="20"/>
        </w:rPr>
        <w:t>L'inosservanza, anche parziale, dei termini stabiliti del pagamento dell'area comporta la revoca della deliberazione di vendita e del nulla osta concesso per la presentazione della pratica al SUAPE.</w:t>
      </w:r>
    </w:p>
    <w:p w:rsidR="00EF3568" w:rsidRPr="00EF3568" w:rsidRDefault="00EF3568" w:rsidP="00EF3568">
      <w:pPr>
        <w:widowControl w:val="0"/>
        <w:autoSpaceDE w:val="0"/>
        <w:autoSpaceDN w:val="0"/>
        <w:adjustRightInd w:val="0"/>
        <w:spacing w:after="0" w:line="200" w:lineRule="exact"/>
        <w:ind w:right="11" w:firstLine="1169"/>
        <w:rPr>
          <w:rFonts w:ascii="Verdana" w:hAnsi="Verdana" w:cs="Arial"/>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5" w:name="_Toc502249362"/>
      <w:r w:rsidRPr="00EF3568">
        <w:rPr>
          <w:rFonts w:ascii="Verdana" w:hAnsi="Verdana" w:cs="Tahoma"/>
          <w:b/>
          <w:bCs/>
          <w:color w:val="000000"/>
          <w:sz w:val="18"/>
          <w:szCs w:val="18"/>
        </w:rPr>
        <w:t>Termini stipula e spese contrattuali</w:t>
      </w:r>
      <w:bookmarkEnd w:id="5"/>
    </w:p>
    <w:p w:rsidR="00EF3568" w:rsidRPr="00EF3568" w:rsidRDefault="00EF3568" w:rsidP="00EF3568">
      <w:pPr>
        <w:widowControl w:val="0"/>
        <w:autoSpaceDE w:val="0"/>
        <w:autoSpaceDN w:val="0"/>
        <w:adjustRightInd w:val="0"/>
        <w:spacing w:after="120" w:line="229" w:lineRule="auto"/>
        <w:ind w:right="11"/>
        <w:jc w:val="both"/>
        <w:rPr>
          <w:rFonts w:ascii="Verdana" w:hAnsi="Verdana" w:cs="Arial"/>
          <w:sz w:val="18"/>
          <w:szCs w:val="20"/>
        </w:rPr>
      </w:pPr>
      <w:r w:rsidRPr="00EF3568">
        <w:rPr>
          <w:rFonts w:ascii="Verdana" w:hAnsi="Verdana" w:cs="Arial"/>
          <w:sz w:val="18"/>
          <w:szCs w:val="20"/>
        </w:rPr>
        <w:t xml:space="preserve">Solo dopo l'avvenuto versamento dell'intero corrispettivo dovuto per l'area e l'acquisizione della proprietà, la Comunità Montana </w:t>
      </w:r>
      <w:r w:rsidR="00CA6274">
        <w:rPr>
          <w:rFonts w:ascii="Verdana" w:hAnsi="Verdana" w:cs="Arial"/>
          <w:sz w:val="18"/>
          <w:szCs w:val="20"/>
        </w:rPr>
        <w:t>sarà</w:t>
      </w:r>
      <w:r w:rsidRPr="00EF3568">
        <w:rPr>
          <w:rFonts w:ascii="Verdana" w:hAnsi="Verdana" w:cs="Arial"/>
          <w:sz w:val="18"/>
          <w:szCs w:val="20"/>
        </w:rPr>
        <w:t xml:space="preserve"> disponibile per la stipula del contratto pubblico di compravendita.</w:t>
      </w:r>
    </w:p>
    <w:p w:rsidR="00EF3568" w:rsidRPr="00EF3568" w:rsidRDefault="00EF3568" w:rsidP="00EF3568">
      <w:pPr>
        <w:widowControl w:val="0"/>
        <w:autoSpaceDE w:val="0"/>
        <w:autoSpaceDN w:val="0"/>
        <w:adjustRightInd w:val="0"/>
        <w:spacing w:after="0" w:line="229" w:lineRule="auto"/>
        <w:ind w:right="11"/>
        <w:jc w:val="both"/>
        <w:rPr>
          <w:rFonts w:ascii="Verdana" w:hAnsi="Verdana" w:cs="Arial"/>
          <w:sz w:val="18"/>
          <w:szCs w:val="20"/>
        </w:rPr>
      </w:pPr>
      <w:r w:rsidRPr="00EF3568">
        <w:rPr>
          <w:rFonts w:ascii="Verdana" w:hAnsi="Verdana" w:cs="Arial"/>
          <w:sz w:val="18"/>
          <w:szCs w:val="20"/>
        </w:rPr>
        <w:t>Tutte le spese contrattuali e consequenziali, ivi comprese quelle occorrenti per eventuali frazionamenti catastali dell’area assegnata, relative ai contratti di cessione (ed eventualmente di retrocessione o permuta) sono a carico degli assegnatari.</w:t>
      </w:r>
    </w:p>
    <w:p w:rsidR="00EF3568" w:rsidRPr="00EF3568" w:rsidRDefault="00EF3568" w:rsidP="00EF3568">
      <w:pPr>
        <w:widowControl w:val="0"/>
        <w:autoSpaceDE w:val="0"/>
        <w:autoSpaceDN w:val="0"/>
        <w:adjustRightInd w:val="0"/>
        <w:spacing w:after="0" w:line="229" w:lineRule="auto"/>
        <w:ind w:right="11"/>
        <w:jc w:val="both"/>
        <w:rPr>
          <w:rFonts w:ascii="Verdana" w:hAnsi="Verdana" w:cs="Arial"/>
          <w:sz w:val="18"/>
          <w:szCs w:val="20"/>
        </w:rPr>
      </w:pPr>
    </w:p>
    <w:p w:rsidR="00EF3568" w:rsidRPr="00EF3568" w:rsidRDefault="00EF3568" w:rsidP="00EF3568">
      <w:pPr>
        <w:widowControl w:val="0"/>
        <w:autoSpaceDE w:val="0"/>
        <w:autoSpaceDN w:val="0"/>
        <w:adjustRightInd w:val="0"/>
        <w:spacing w:after="0" w:line="200" w:lineRule="exact"/>
        <w:ind w:right="11" w:firstLine="1169"/>
        <w:rPr>
          <w:rFonts w:ascii="Verdana" w:hAnsi="Verdana" w:cs="Arial"/>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6" w:name="_Toc502249363"/>
      <w:r w:rsidRPr="00EF3568">
        <w:rPr>
          <w:rFonts w:ascii="Verdana" w:hAnsi="Verdana" w:cs="Tahoma"/>
          <w:b/>
          <w:bCs/>
          <w:color w:val="000000"/>
          <w:sz w:val="18"/>
          <w:szCs w:val="18"/>
        </w:rPr>
        <w:t>Clausole rescissorie</w:t>
      </w:r>
      <w:bookmarkEnd w:id="6"/>
    </w:p>
    <w:p w:rsidR="00EF3568" w:rsidRPr="00EF3568" w:rsidRDefault="00EF3568" w:rsidP="00EF3568">
      <w:pPr>
        <w:widowControl w:val="0"/>
        <w:autoSpaceDE w:val="0"/>
        <w:autoSpaceDN w:val="0"/>
        <w:adjustRightInd w:val="0"/>
        <w:spacing w:after="0" w:line="239" w:lineRule="auto"/>
        <w:ind w:right="11"/>
        <w:jc w:val="both"/>
        <w:rPr>
          <w:rFonts w:ascii="Verdana" w:hAnsi="Verdana" w:cs="Arial"/>
          <w:sz w:val="18"/>
          <w:szCs w:val="20"/>
        </w:rPr>
      </w:pPr>
      <w:r w:rsidRPr="00EF3568">
        <w:rPr>
          <w:rFonts w:ascii="Verdana" w:hAnsi="Verdana" w:cs="Arial"/>
          <w:sz w:val="18"/>
          <w:szCs w:val="20"/>
        </w:rPr>
        <w:t>Le vendite delle aree sono assoggettate alle seguenti clausole risolutive, da richiamarsi espressamente nel contratto con esplicita dichiarazione dell'acquirente di accettarle.</w:t>
      </w:r>
    </w:p>
    <w:p w:rsidR="00EF3568" w:rsidRPr="00EF3568" w:rsidRDefault="00EF3568" w:rsidP="00EF3568">
      <w:pPr>
        <w:widowControl w:val="0"/>
        <w:autoSpaceDE w:val="0"/>
        <w:autoSpaceDN w:val="0"/>
        <w:adjustRightInd w:val="0"/>
        <w:spacing w:after="0" w:line="239" w:lineRule="auto"/>
        <w:ind w:right="11"/>
        <w:jc w:val="both"/>
        <w:rPr>
          <w:rFonts w:ascii="Verdana" w:hAnsi="Verdana" w:cs="Arial"/>
          <w:sz w:val="18"/>
          <w:szCs w:val="20"/>
        </w:rPr>
      </w:pPr>
      <w:r w:rsidRPr="00EF3568">
        <w:rPr>
          <w:rFonts w:ascii="Verdana" w:hAnsi="Verdana" w:cs="Arial"/>
          <w:sz w:val="18"/>
          <w:szCs w:val="20"/>
        </w:rPr>
        <w:t>In caso di inosservanza, si riconosce il diritto della Comunità Montana a rientrare nella piena proprietà e disponibilità dell'area venduta e all'eventuale cessione ad altra impresa, senza l'obbligo di corrispondere all'acquirente, dichiarato inadempiente dalla Comunità Montana alcun rimborso né per il corrispettivo pagato per l'acquisto dell'area né per eventuali investimenti sull'area stessa, salvo beninteso una giusta causa dell'artigiano (decesso, infortunio ecc.):</w:t>
      </w:r>
    </w:p>
    <w:p w:rsidR="00EF3568" w:rsidRPr="00EF3568" w:rsidRDefault="00EF3568" w:rsidP="00EF3568">
      <w:pPr>
        <w:widowControl w:val="0"/>
        <w:autoSpaceDE w:val="0"/>
        <w:autoSpaceDN w:val="0"/>
        <w:adjustRightInd w:val="0"/>
        <w:spacing w:after="0" w:line="252" w:lineRule="auto"/>
        <w:ind w:right="11"/>
        <w:jc w:val="both"/>
        <w:rPr>
          <w:rFonts w:ascii="Verdana" w:hAnsi="Verdana" w:cs="Arial"/>
          <w:sz w:val="18"/>
          <w:szCs w:val="20"/>
        </w:rPr>
      </w:pPr>
    </w:p>
    <w:p w:rsidR="00EF3568" w:rsidRPr="00EF3568" w:rsidRDefault="00EF3568" w:rsidP="00EF3568">
      <w:pPr>
        <w:widowControl w:val="0"/>
        <w:numPr>
          <w:ilvl w:val="0"/>
          <w:numId w:val="5"/>
        </w:numPr>
        <w:autoSpaceDE w:val="0"/>
        <w:autoSpaceDN w:val="0"/>
        <w:adjustRightInd w:val="0"/>
        <w:spacing w:after="0" w:line="252" w:lineRule="auto"/>
        <w:ind w:right="11"/>
        <w:jc w:val="both"/>
        <w:rPr>
          <w:rFonts w:ascii="Verdana" w:hAnsi="Verdana" w:cs="Arial"/>
          <w:sz w:val="18"/>
          <w:szCs w:val="20"/>
        </w:rPr>
      </w:pPr>
      <w:r w:rsidRPr="00EF3568">
        <w:rPr>
          <w:rFonts w:ascii="Verdana" w:hAnsi="Verdana" w:cs="Arial"/>
          <w:sz w:val="18"/>
          <w:szCs w:val="20"/>
        </w:rPr>
        <w:t xml:space="preserve">l'assegnatario deve presentare allo Sportello Unico per le Attività Produttive competente per territorio (SUAPE) la pratica relativa alla realizzazione dell'iniziativa per la quale ha ottenuto la cessione dell'area </w:t>
      </w:r>
      <w:r w:rsidRPr="00EF3568">
        <w:rPr>
          <w:rFonts w:ascii="Verdana" w:hAnsi="Verdana" w:cs="Arial"/>
          <w:sz w:val="18"/>
          <w:szCs w:val="20"/>
        </w:rPr>
        <w:lastRenderedPageBreak/>
        <w:t>entro 180 giorni decorrenti dalla data di stipula del contratto di compravendita dell'area stessa;</w:t>
      </w:r>
    </w:p>
    <w:p w:rsidR="00EF3568" w:rsidRPr="00EF3568" w:rsidRDefault="00EF3568" w:rsidP="00EF3568">
      <w:pPr>
        <w:widowControl w:val="0"/>
        <w:numPr>
          <w:ilvl w:val="0"/>
          <w:numId w:val="5"/>
        </w:numPr>
        <w:autoSpaceDE w:val="0"/>
        <w:autoSpaceDN w:val="0"/>
        <w:adjustRightInd w:val="0"/>
        <w:spacing w:after="0" w:line="252" w:lineRule="auto"/>
        <w:ind w:right="11"/>
        <w:jc w:val="both"/>
        <w:rPr>
          <w:rFonts w:ascii="Verdana" w:hAnsi="Verdana" w:cs="Arial"/>
          <w:sz w:val="18"/>
          <w:szCs w:val="20"/>
        </w:rPr>
      </w:pPr>
      <w:r w:rsidRPr="00EF3568">
        <w:rPr>
          <w:rFonts w:ascii="Verdana" w:hAnsi="Verdana" w:cs="Arial"/>
          <w:sz w:val="18"/>
          <w:szCs w:val="20"/>
        </w:rPr>
        <w:t xml:space="preserve">il programma di insediamento che ha determinato la decisione della Commissione di procedere alla vendita </w:t>
      </w:r>
      <w:proofErr w:type="gramStart"/>
      <w:r w:rsidRPr="00EF3568">
        <w:rPr>
          <w:rFonts w:ascii="Verdana" w:hAnsi="Verdana" w:cs="Arial"/>
          <w:sz w:val="18"/>
          <w:szCs w:val="20"/>
        </w:rPr>
        <w:t>dell'area  deve</w:t>
      </w:r>
      <w:proofErr w:type="gramEnd"/>
      <w:r w:rsidRPr="00EF3568">
        <w:rPr>
          <w:rFonts w:ascii="Verdana" w:hAnsi="Verdana" w:cs="Arial"/>
          <w:sz w:val="18"/>
          <w:szCs w:val="20"/>
        </w:rPr>
        <w:t xml:space="preserve"> realizzarsi nel termine di tre anni decorrenti dalla data di stipula del contratto di compravendita dell'area stessa. Il termine di tre anni si considera trascorso infruttuosamente nei seguenti casi:</w:t>
      </w:r>
    </w:p>
    <w:p w:rsidR="00EF3568" w:rsidRPr="00EF3568" w:rsidRDefault="00EF3568" w:rsidP="00EF3568">
      <w:pPr>
        <w:widowControl w:val="0"/>
        <w:numPr>
          <w:ilvl w:val="1"/>
          <w:numId w:val="5"/>
        </w:numPr>
        <w:autoSpaceDE w:val="0"/>
        <w:autoSpaceDN w:val="0"/>
        <w:adjustRightInd w:val="0"/>
        <w:spacing w:after="0" w:line="240" w:lineRule="auto"/>
        <w:ind w:left="709" w:right="11" w:hanging="283"/>
        <w:jc w:val="both"/>
        <w:rPr>
          <w:rFonts w:ascii="Verdana" w:hAnsi="Verdana" w:cs="Arial"/>
          <w:sz w:val="18"/>
          <w:szCs w:val="20"/>
        </w:rPr>
      </w:pPr>
      <w:r w:rsidRPr="00EF3568">
        <w:rPr>
          <w:rFonts w:ascii="Verdana" w:hAnsi="Verdana" w:cs="Arial"/>
          <w:sz w:val="18"/>
          <w:szCs w:val="20"/>
        </w:rPr>
        <w:t>Qualora il programma sia realizzato in modo parziale e non sufficiente all’avvio dell’attività prevista:</w:t>
      </w:r>
    </w:p>
    <w:p w:rsidR="00EF3568" w:rsidRPr="00EF3568" w:rsidRDefault="00EF3568" w:rsidP="00EF3568">
      <w:pPr>
        <w:widowControl w:val="0"/>
        <w:numPr>
          <w:ilvl w:val="1"/>
          <w:numId w:val="5"/>
        </w:numPr>
        <w:autoSpaceDE w:val="0"/>
        <w:autoSpaceDN w:val="0"/>
        <w:adjustRightInd w:val="0"/>
        <w:spacing w:after="0" w:line="240" w:lineRule="auto"/>
        <w:ind w:left="709" w:right="11" w:hanging="283"/>
        <w:jc w:val="both"/>
        <w:rPr>
          <w:rFonts w:ascii="Verdana" w:hAnsi="Verdana" w:cs="Arial"/>
          <w:sz w:val="18"/>
          <w:szCs w:val="20"/>
        </w:rPr>
      </w:pPr>
      <w:r w:rsidRPr="00EF3568">
        <w:rPr>
          <w:rFonts w:ascii="Verdana" w:hAnsi="Verdana" w:cs="Arial"/>
          <w:sz w:val="18"/>
          <w:szCs w:val="20"/>
        </w:rPr>
        <w:t>Se la costruzione realizzata risulterà difforme, in tutto o in parte a quella presentata per l’ottenimento dele aturozzazioni urbanistiche edilizie;</w:t>
      </w:r>
    </w:p>
    <w:p w:rsidR="00EF3568" w:rsidRPr="00EF3568" w:rsidRDefault="00EF3568" w:rsidP="00EF3568">
      <w:pPr>
        <w:widowControl w:val="0"/>
        <w:numPr>
          <w:ilvl w:val="1"/>
          <w:numId w:val="5"/>
        </w:numPr>
        <w:autoSpaceDE w:val="0"/>
        <w:autoSpaceDN w:val="0"/>
        <w:adjustRightInd w:val="0"/>
        <w:spacing w:after="0" w:line="240" w:lineRule="auto"/>
        <w:ind w:left="709" w:right="11" w:hanging="283"/>
        <w:jc w:val="both"/>
        <w:rPr>
          <w:rFonts w:ascii="Verdana" w:hAnsi="Verdana" w:cs="Arial"/>
          <w:sz w:val="18"/>
          <w:szCs w:val="20"/>
        </w:rPr>
      </w:pPr>
      <w:r w:rsidRPr="00EF3568">
        <w:rPr>
          <w:rFonts w:ascii="Verdana" w:hAnsi="Verdana" w:cs="Arial"/>
          <w:sz w:val="18"/>
          <w:szCs w:val="20"/>
        </w:rPr>
        <w:t xml:space="preserve">Se l'utilizzazione dell'insediamento risulterà sostanzialmente difforme, in tutto o in parte da quello indicato nel </w:t>
      </w:r>
      <w:proofErr w:type="gramStart"/>
      <w:r w:rsidRPr="00EF3568">
        <w:rPr>
          <w:rFonts w:ascii="Verdana" w:hAnsi="Verdana" w:cs="Arial"/>
          <w:sz w:val="18"/>
          <w:szCs w:val="20"/>
        </w:rPr>
        <w:t>programma  presentato</w:t>
      </w:r>
      <w:proofErr w:type="gramEnd"/>
      <w:r w:rsidRPr="00EF3568">
        <w:rPr>
          <w:rFonts w:ascii="Verdana" w:hAnsi="Verdana" w:cs="Arial"/>
          <w:sz w:val="18"/>
          <w:szCs w:val="20"/>
        </w:rPr>
        <w:t xml:space="preserve"> alla Commissione, di fatto approvato con la deliberazione di vendita dell'area di sedime;</w:t>
      </w:r>
    </w:p>
    <w:p w:rsidR="00EF3568" w:rsidRPr="00EF3568" w:rsidRDefault="00EF3568" w:rsidP="00EF3568">
      <w:pPr>
        <w:widowControl w:val="0"/>
        <w:numPr>
          <w:ilvl w:val="1"/>
          <w:numId w:val="5"/>
        </w:numPr>
        <w:autoSpaceDE w:val="0"/>
        <w:autoSpaceDN w:val="0"/>
        <w:adjustRightInd w:val="0"/>
        <w:spacing w:after="0" w:line="240" w:lineRule="auto"/>
        <w:ind w:left="709" w:right="11" w:hanging="283"/>
        <w:jc w:val="both"/>
        <w:rPr>
          <w:rFonts w:ascii="Verdana" w:hAnsi="Verdana" w:cs="Arial"/>
          <w:sz w:val="18"/>
          <w:szCs w:val="20"/>
        </w:rPr>
      </w:pPr>
      <w:r w:rsidRPr="00EF3568">
        <w:rPr>
          <w:rFonts w:ascii="Verdana" w:hAnsi="Verdana" w:cs="Arial"/>
          <w:sz w:val="18"/>
          <w:szCs w:val="20"/>
        </w:rPr>
        <w:t xml:space="preserve">Se l'acquirente, anche in caso di cessazione della propria attività, vende a terzi l'immobile senza il preventivo assenso della Comunità Montana precisando che - ove tale assenso venga richiesto e concesso - al venditore è posto l'obbligo di trasferire </w:t>
      </w:r>
      <w:proofErr w:type="gramStart"/>
      <w:r w:rsidRPr="00EF3568">
        <w:rPr>
          <w:rFonts w:ascii="Verdana" w:hAnsi="Verdana" w:cs="Arial"/>
          <w:sz w:val="18"/>
          <w:szCs w:val="20"/>
        </w:rPr>
        <w:t>contrattualmente  al</w:t>
      </w:r>
      <w:proofErr w:type="gramEnd"/>
      <w:r w:rsidRPr="00EF3568">
        <w:rPr>
          <w:rFonts w:ascii="Verdana" w:hAnsi="Verdana" w:cs="Arial"/>
          <w:sz w:val="18"/>
          <w:szCs w:val="20"/>
        </w:rPr>
        <w:t xml:space="preserve"> nuovo acquirente l'esplicito impegno di accettare quanto prescritto nel presente articolo. </w:t>
      </w:r>
    </w:p>
    <w:p w:rsidR="00EF3568" w:rsidRPr="00EF3568" w:rsidRDefault="00EF3568" w:rsidP="00EF3568">
      <w:pPr>
        <w:widowControl w:val="0"/>
        <w:autoSpaceDE w:val="0"/>
        <w:autoSpaceDN w:val="0"/>
        <w:adjustRightInd w:val="0"/>
        <w:spacing w:after="0" w:line="240" w:lineRule="auto"/>
        <w:ind w:right="11"/>
        <w:jc w:val="both"/>
        <w:rPr>
          <w:rFonts w:ascii="Verdana" w:hAnsi="Verdana" w:cs="Arial"/>
          <w:sz w:val="18"/>
          <w:szCs w:val="20"/>
        </w:rPr>
      </w:pPr>
    </w:p>
    <w:p w:rsidR="00EF3568" w:rsidRPr="00EF3568" w:rsidRDefault="00EF3568" w:rsidP="00EF3568">
      <w:pPr>
        <w:widowControl w:val="0"/>
        <w:autoSpaceDE w:val="0"/>
        <w:autoSpaceDN w:val="0"/>
        <w:adjustRightInd w:val="0"/>
        <w:spacing w:after="0" w:line="240" w:lineRule="auto"/>
        <w:ind w:left="426" w:right="11"/>
        <w:jc w:val="both"/>
        <w:rPr>
          <w:rFonts w:ascii="Verdana" w:hAnsi="Verdana" w:cs="Arial"/>
          <w:sz w:val="18"/>
          <w:szCs w:val="20"/>
        </w:rPr>
      </w:pPr>
    </w:p>
    <w:p w:rsidR="00EF3568" w:rsidRPr="00CA6274" w:rsidRDefault="00EF3568" w:rsidP="00CA6274">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7" w:name="_Toc502249364"/>
      <w:r w:rsidRPr="00CA6274">
        <w:rPr>
          <w:rFonts w:ascii="Verdana" w:hAnsi="Verdana" w:cs="Tahoma"/>
          <w:b/>
          <w:bCs/>
          <w:color w:val="000000"/>
          <w:sz w:val="18"/>
          <w:szCs w:val="18"/>
        </w:rPr>
        <w:t>Cessione e locazione immobili. Ulteriori criteri e sanzioni</w:t>
      </w:r>
      <w:bookmarkEnd w:id="7"/>
      <w:r w:rsidR="00CA6274" w:rsidRPr="00CA6274">
        <w:rPr>
          <w:rFonts w:ascii="Verdana" w:hAnsi="Verdana" w:cs="Tahoma"/>
          <w:b/>
          <w:bCs/>
          <w:color w:val="000000"/>
          <w:sz w:val="18"/>
          <w:szCs w:val="18"/>
        </w:rPr>
        <w:t xml:space="preserve"> </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 xml:space="preserve">Le unità immobiliari costruite non potranno essere date in locazione o alienate nei cinque anni successivi alla stipulazione dell’atto di assegnazione in proprietà del lotto, ai sensi dell’art. 11 della L. 273/2002 e </w:t>
      </w:r>
      <w:proofErr w:type="gramStart"/>
      <w:r w:rsidRPr="00EF3568">
        <w:rPr>
          <w:rFonts w:ascii="Verdana" w:hAnsi="Verdana" w:cs="Garamond"/>
          <w:sz w:val="18"/>
          <w:szCs w:val="20"/>
        </w:rPr>
        <w:t>ss.mm.ii.</w:t>
      </w:r>
      <w:proofErr w:type="gramEnd"/>
      <w:r w:rsidRPr="00EF3568">
        <w:rPr>
          <w:rFonts w:ascii="Verdana" w:hAnsi="Verdana" w:cs="Garamond"/>
          <w:sz w:val="18"/>
          <w:szCs w:val="20"/>
        </w:rPr>
        <w:t xml:space="preserve"> e potranno essere successivamente alienate per la realizzazione di attività compatibili con il P.I.P.</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È comunque vietata la cessione a terzi del diritto relativo all’area parzialmente edificata.</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È altresì vietata la cessione a terzi dell’immobile prima che sia stata rilasciata autorizzazione di agibilità.</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L’inosservanza dei suddetti divieti, comporta la decadenza dall’assegnazione e la risoluzione del con</w:t>
      </w:r>
      <w:r w:rsidR="00CA6274">
        <w:rPr>
          <w:rFonts w:ascii="Verdana" w:hAnsi="Verdana" w:cs="Garamond"/>
          <w:sz w:val="18"/>
          <w:szCs w:val="20"/>
        </w:rPr>
        <w:t>tratto</w:t>
      </w:r>
      <w:r w:rsidRPr="00EF3568">
        <w:rPr>
          <w:rFonts w:ascii="Verdana" w:hAnsi="Verdana" w:cs="Garamond"/>
          <w:sz w:val="18"/>
          <w:szCs w:val="20"/>
        </w:rPr>
        <w:t xml:space="preserve"> di assegnazione, ex art. 1456 del Codice Civile.</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Gli atti di cessione, qualora a</w:t>
      </w:r>
      <w:r w:rsidR="00CA6274">
        <w:rPr>
          <w:rFonts w:ascii="Verdana" w:hAnsi="Verdana" w:cs="Garamond"/>
          <w:sz w:val="18"/>
          <w:szCs w:val="20"/>
        </w:rPr>
        <w:t>ccolti</w:t>
      </w:r>
      <w:r w:rsidRPr="00EF3568">
        <w:rPr>
          <w:rFonts w:ascii="Verdana" w:hAnsi="Verdana" w:cs="Garamond"/>
          <w:sz w:val="18"/>
          <w:szCs w:val="20"/>
        </w:rPr>
        <w:t>, dovranno contenere tutti gli obblighi, gli oneri, i vincoli ed i relativi termini derivanti dal presente Regolamento. In particolare, la parte acquirente subentra, nei confronti della Comunità Montana, nella stessa posizione giuridica del concessionario relativamente ai diritti, obblighi, oneri e termini contemplati nel</w:t>
      </w:r>
      <w:r w:rsidR="00CA6274">
        <w:rPr>
          <w:rFonts w:ascii="Verdana" w:hAnsi="Verdana" w:cs="Garamond"/>
          <w:sz w:val="18"/>
          <w:szCs w:val="20"/>
        </w:rPr>
        <w:t xml:space="preserve"> contratto</w:t>
      </w:r>
      <w:r w:rsidRPr="00EF3568">
        <w:rPr>
          <w:rFonts w:ascii="Verdana" w:hAnsi="Verdana" w:cs="Garamond"/>
          <w:sz w:val="18"/>
          <w:szCs w:val="20"/>
        </w:rPr>
        <w:t>.</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La risoluzione dell'atto di cessione nei casi di decadenza si verifica di diritto ai sensi dell'art. 1456, 2° comma Codice Civile quando la Comunità Montana dichiara di valersi della clausola risolutiva. La risoluzione comporta il ripristino del pieno possesso dell'area da parte della Comunità Montana che acquisisce anche la proprietà dell'eventuale costruzione già realizzata salvo il versamento in favore del concessionario decaduto della minor somma tra lo speso ed il migliorato.</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In tutti i casi di decadenza di cui al presente articolo verrà applicata una penale pari al 10% dell’intero corrispettivo di assegnazione, salvi i maggiori danni. Le opere totalmente o parzialmente realizzate, qualora funzionali per un eventuale riutilizzo, saranno indennizzate dalla Comunità Montana all’acquirente decaduto sulla base di una stima peritale compiuta da due tecnici esperti nominati rispettivamente dalla Comunità Montana e dall’acquirente decaduto, ed in caso di mancato accordo, da un terzo, in funzione di arbitro, nominato dal Presidente del Tribunale di Nuoro, su istanza della parte più diligente. Le spese della stima peritale verranno detratte dall’indennità.</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r w:rsidRPr="00EF3568">
        <w:rPr>
          <w:rFonts w:ascii="Verdana" w:hAnsi="Verdana" w:cs="Garamond"/>
          <w:sz w:val="18"/>
          <w:szCs w:val="20"/>
        </w:rPr>
        <w:t>Qualora le opere presenti non siano riutilizzabile e debbano essere rimosse, l’importo necessario o sostenuto per la loro rimozione sarà decurtato dal corrispettivo di assegnazione versato, detratta la penale ed eventuali ulteriori danni.</w:t>
      </w:r>
    </w:p>
    <w:p w:rsidR="00EF3568" w:rsidRPr="00EF3568" w:rsidRDefault="00EF3568" w:rsidP="00EF3568">
      <w:pPr>
        <w:autoSpaceDE w:val="0"/>
        <w:autoSpaceDN w:val="0"/>
        <w:adjustRightInd w:val="0"/>
        <w:spacing w:after="0" w:line="240" w:lineRule="auto"/>
        <w:jc w:val="both"/>
        <w:rPr>
          <w:rFonts w:ascii="Verdana" w:hAnsi="Verdana" w:cs="Garamond"/>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8" w:name="_Toc502249365"/>
      <w:r w:rsidRPr="00EF3568">
        <w:rPr>
          <w:rFonts w:ascii="Verdana" w:hAnsi="Verdana" w:cs="Tahoma"/>
          <w:b/>
          <w:bCs/>
          <w:color w:val="000000"/>
          <w:sz w:val="18"/>
          <w:szCs w:val="18"/>
        </w:rPr>
        <w:t>Penali</w:t>
      </w:r>
      <w:bookmarkEnd w:id="8"/>
    </w:p>
    <w:p w:rsidR="00EF3568" w:rsidRPr="00EF3568" w:rsidRDefault="00EF3568" w:rsidP="00EF356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Nel caso in cui la ditta assegnataria non si presenti per la firma dell'atto pubblico di cessione nei termini previsti dal presente regolamento l'assegnazione è revocata, della somma versata verrà incamerata la quota del 5%, dell’intero corrispettivo di assegnazione, dall'Amministrazione Comunitaria a titolo di rimborso per le spese relative alla predisposizione degli ulteriori atti conseguenti.</w:t>
      </w:r>
    </w:p>
    <w:p w:rsidR="00EF3568" w:rsidRPr="00EF3568" w:rsidRDefault="00EF3568" w:rsidP="00EF356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Nei casi di risoluzione del contratto di cessione già stipulato, verrà applicata una penale pari al 10% (dieci per cento) dell’intero corrispettivo di assegnazione e le spese del nuovo trasferimento di proprietà all’Amministrazione Comunitaria graveranno sull'inadempiente.</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Nei casi di inosservanza delle clausole di decadenza contenute nei precedenti articoli, l’applicazione della condizione di decadenza e della relativa penale deve avvenire previa messa in mora del concessionario. Nel caso la condizione di penale non venga rimossa entro il congruo termine imposto non superiore a trenta giorni dalla comunicazione la Comunità Montana rientra nella piena proprietà e libera disponibilità delle aree, trattenendo il 10% dell'intero corrispettivo, salvo i maggiori danni.</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9" w:name="_Toc502249366"/>
      <w:r w:rsidRPr="00EF3568">
        <w:rPr>
          <w:rFonts w:ascii="Verdana" w:hAnsi="Verdana" w:cs="Tahoma"/>
          <w:b/>
          <w:bCs/>
          <w:color w:val="000000"/>
          <w:sz w:val="18"/>
          <w:szCs w:val="18"/>
        </w:rPr>
        <w:t>Cessione degli immobili. Casi speciali</w:t>
      </w:r>
      <w:bookmarkEnd w:id="9"/>
    </w:p>
    <w:p w:rsidR="00EF3568" w:rsidRPr="00EF3568" w:rsidRDefault="00EF3568" w:rsidP="00EF356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Nei casi di decesso dell’assegnatario con conseguente trasferimento dell’azienda per successione a causa di morte, è autorizzabile il trasferimento del lotto con atto dirigenziale in deroga al termine temporale dei cinque anni dalla data di acquisizione in proprietà. In tal caso non sarà necessario determinare il valore di cessione.</w:t>
      </w:r>
    </w:p>
    <w:p w:rsidR="00EF3568" w:rsidRPr="00EF3568" w:rsidRDefault="00EF3568" w:rsidP="00EF356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 xml:space="preserve">È inoltre autorizzabile la cessione del lotto prima dei cinque anni dall’assegnazione in proprietà in caso di cessazione dell’attività aziendale, di pensionamento o di impossibilità al proseguimento dell'attività per gravi </w:t>
      </w:r>
      <w:r w:rsidRPr="00EF3568">
        <w:rPr>
          <w:rFonts w:ascii="Verdana" w:hAnsi="Verdana" w:cs="Garamond"/>
          <w:color w:val="000000"/>
          <w:sz w:val="18"/>
          <w:szCs w:val="20"/>
        </w:rPr>
        <w:lastRenderedPageBreak/>
        <w:t>motivi di salute o di altre particolari e motivate eccezionalità</w:t>
      </w:r>
      <w:r w:rsidR="00CA6274">
        <w:rPr>
          <w:rFonts w:ascii="Verdana" w:hAnsi="Verdana" w:cs="Garamond"/>
          <w:color w:val="000000"/>
          <w:sz w:val="18"/>
          <w:szCs w:val="20"/>
        </w:rPr>
        <w:t>; inoltre ne</w:t>
      </w:r>
      <w:r w:rsidRPr="00EF3568">
        <w:rPr>
          <w:rFonts w:ascii="Verdana" w:hAnsi="Verdana" w:cs="Garamond"/>
          <w:color w:val="000000"/>
          <w:sz w:val="18"/>
          <w:szCs w:val="20"/>
        </w:rPr>
        <w:t>l caso di cessazione dell’attività con cancellazione dall’albo delle imprese o dal registro delle imprese.</w:t>
      </w:r>
    </w:p>
    <w:p w:rsidR="00EF3568" w:rsidRPr="00EF3568" w:rsidRDefault="00EF3568" w:rsidP="00EF356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In ogni caso il cessionario dovrà impegnarsi nell’atto pubblico ad inserire negli atti di alienazione dei manufatti la seguente clausola, da riportare nella nota di trascrizione, copia della quale dovrà essere inviata alla Comunità Montana mezzo raccomandata postale: “l’acquirente dichiara di essere a perfetta conoscenza di tutte le clausole contenute nella convenzione di assegnazione dell’area oggetto del presente atto, accettandone i relativi effetti formali e sostanziali e si impegna ad esigere un formale identico impegno da parte dei suoi aventi causa in caso di ulteriori trasferimenti, inviando a mezzo raccomandata alla Comunità montana copia autentica della relativa nota di iscrizione”.</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L’autorizzazione alla donazione inter vivos o mortis causa a familiari discendenti in linea retta entro il secondo grado per l’esercizio di attività produttiva compatibile col P.I.P. è rilasciata, con atto dirigenziale. In tal caso non sarà necessario determinare il valore di cessione.</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10" w:name="_Toc502249367"/>
      <w:r w:rsidRPr="00EF3568">
        <w:rPr>
          <w:rFonts w:ascii="Verdana" w:hAnsi="Verdana" w:cs="Tahoma"/>
          <w:b/>
          <w:bCs/>
          <w:color w:val="000000"/>
          <w:sz w:val="18"/>
          <w:szCs w:val="18"/>
        </w:rPr>
        <w:t xml:space="preserve"> Opere non ultimate</w:t>
      </w:r>
      <w:bookmarkEnd w:id="10"/>
    </w:p>
    <w:p w:rsidR="00EF3568" w:rsidRPr="00EF3568" w:rsidRDefault="00EF3568" w:rsidP="00EF3568">
      <w:pPr>
        <w:autoSpaceDE w:val="0"/>
        <w:autoSpaceDN w:val="0"/>
        <w:adjustRightInd w:val="0"/>
        <w:spacing w:after="100" w:afterAutospacing="1" w:line="240" w:lineRule="auto"/>
        <w:jc w:val="both"/>
        <w:rPr>
          <w:rFonts w:ascii="Verdana" w:hAnsi="Verdana" w:cs="Garamond"/>
          <w:color w:val="000000"/>
          <w:sz w:val="18"/>
          <w:szCs w:val="20"/>
        </w:rPr>
      </w:pPr>
      <w:r w:rsidRPr="00EF3568">
        <w:rPr>
          <w:rFonts w:ascii="Verdana" w:hAnsi="Verdana" w:cs="Garamond"/>
          <w:color w:val="000000"/>
          <w:sz w:val="18"/>
          <w:szCs w:val="20"/>
        </w:rPr>
        <w:t xml:space="preserve">L'Amministrazione Comunitaria, laddove l'assegnatario si trovi nell’impossibilità di ultimare l’edificio oggetto della pratica SUAPE, può, previa adozione di atto dirigenziale, motivato per la presenza di un pubblico interesse, concedere </w:t>
      </w:r>
      <w:proofErr w:type="gramStart"/>
      <w:r w:rsidRPr="00EF3568">
        <w:rPr>
          <w:rFonts w:ascii="Verdana" w:hAnsi="Verdana" w:cs="Garamond"/>
          <w:color w:val="000000"/>
          <w:sz w:val="18"/>
          <w:szCs w:val="20"/>
        </w:rPr>
        <w:t>un proroga</w:t>
      </w:r>
      <w:proofErr w:type="gramEnd"/>
      <w:r w:rsidRPr="00EF3568">
        <w:rPr>
          <w:rFonts w:ascii="Verdana" w:hAnsi="Verdana" w:cs="Garamond"/>
          <w:color w:val="000000"/>
          <w:sz w:val="18"/>
          <w:szCs w:val="20"/>
        </w:rPr>
        <w:t xml:space="preserve"> per un tempo massimo di mesi 12 (dodici) o attivare specifico provvedimento di revoca dell’assegnazione. Con il medesimo atto è definito il prezzo del riscatto sulla base di una relazione tecnica predisposta dal Servizio Tecnico.</w:t>
      </w:r>
    </w:p>
    <w:p w:rsidR="00EF3568" w:rsidRPr="00EF3568" w:rsidRDefault="00EF3568" w:rsidP="00EF3568">
      <w:pPr>
        <w:autoSpaceDE w:val="0"/>
        <w:autoSpaceDN w:val="0"/>
        <w:adjustRightInd w:val="0"/>
        <w:spacing w:after="100" w:afterAutospacing="1" w:line="240" w:lineRule="auto"/>
        <w:jc w:val="both"/>
        <w:rPr>
          <w:rFonts w:ascii="Verdana" w:hAnsi="Verdana" w:cs="Garamond"/>
          <w:color w:val="000000"/>
          <w:sz w:val="18"/>
          <w:szCs w:val="20"/>
        </w:rPr>
      </w:pPr>
      <w:r w:rsidRPr="00EF3568">
        <w:rPr>
          <w:rFonts w:ascii="Verdana" w:hAnsi="Verdana" w:cs="Garamond"/>
          <w:color w:val="000000"/>
          <w:sz w:val="18"/>
          <w:szCs w:val="20"/>
        </w:rPr>
        <w:t>Qualora l’impresa assegnataria non possa realizzare, per qualsivoglia motivo, l’investimento oggetto del titolo a costruire, dovrà informare l’Amministrazione comunitaria che, per ragioni di pubblico interesse, può con idoneo atto attivarsi per rientrare in possesso dell’area assegnata con quanto sulla medesima edificato.</w:t>
      </w:r>
    </w:p>
    <w:p w:rsidR="00EF3568" w:rsidRPr="00EF3568" w:rsidRDefault="00EF3568" w:rsidP="00EF3568">
      <w:pPr>
        <w:autoSpaceDE w:val="0"/>
        <w:autoSpaceDN w:val="0"/>
        <w:adjustRightInd w:val="0"/>
        <w:spacing w:after="100" w:afterAutospacing="1" w:line="240" w:lineRule="auto"/>
        <w:jc w:val="both"/>
        <w:rPr>
          <w:rFonts w:ascii="Verdana" w:hAnsi="Verdana" w:cs="Garamond"/>
          <w:color w:val="000000"/>
          <w:sz w:val="18"/>
          <w:szCs w:val="20"/>
        </w:rPr>
      </w:pPr>
      <w:r w:rsidRPr="00EF3568">
        <w:rPr>
          <w:rFonts w:ascii="Verdana" w:hAnsi="Verdana" w:cs="Garamond"/>
          <w:color w:val="000000"/>
          <w:sz w:val="18"/>
          <w:szCs w:val="20"/>
        </w:rPr>
        <w:t>Con il medesimo atto è definito anche il prezzo di riscatto dell’investimento realizzato sulla base di una analitica relazione tecnica predisposta dal Servizio tecnico. L’atto adottato è notificato all’assegnatario, il quale può ricorrere al Responsabile del Servizio tecnico nel termine di 30 giorni.</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 xml:space="preserve">Trascorso tale termine, senza osservazioni oppure con osservazioni ritenute incongrue dal Responsabile del Servizio con decisione formale, lo stesso Responsabile richiede, nell’ordine di classifica, alle ditte utilmente collocate in graduatoria, l’eventuale disponibilità all’acquisizione dell’area interessata e delle strutture sulla medesima edificate ai prezzi di cui alle stime del Servizio tecnico. </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 xml:space="preserve">In mancanza di riscontri, entro 15 giorni, il Responsabile del Servizio, con avviso pubblicato per 30 giorni all’Albo della Comunità montana e dei comuni facenti parte della stessa, rivolge la medesima richiesta a chiunque fosse interessato, che sarebbe tenuto a rispondere entro 60 giorni dal termine finale di pubblicazione dell’avviso. Nel caso in cui nessuno manifesti nei precitati termini interesse all’acquisizione della struttura, l’Amministrazione può concedere all’impresa rinunziataria un tempo non superiore a 6 mesi per trovare altra impresa che intenda realizzare altro possibile intervento produttivo o proseguire e completare quello iniziato. </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Trascorso inutilmente anche tale termine, l’Amministrazione comunitaria dispone di acquisire l’area e le opere sulla medesima edificate, al medesimo prezzo di assegnazione, al netto delle penali, qualora per le opere realizzate non sia garantita l’utilità con la possibilità di recupero.</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Resta salvo il diritto dell’impresa rinunziataria al recupero del costo delle opere edificate, qualora venissero in seguito utilizzate o dall’Amministrazione Comunitaria o da altra impresa assegnataria e le stesse devono essere indennizzate sulla base dei criteri di cui al presente regolamento.</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Il costo delle opere sarà quello risultato al momento dell’utilizzo sulla base di una analitica relazione tecnica di congruità predisposta dal Servizio tecnico.</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11" w:name="_Toc502249368"/>
      <w:r w:rsidRPr="00EF3568">
        <w:rPr>
          <w:rFonts w:ascii="Verdana" w:hAnsi="Verdana" w:cs="Tahoma"/>
          <w:b/>
          <w:bCs/>
          <w:color w:val="000000"/>
          <w:sz w:val="18"/>
          <w:szCs w:val="18"/>
        </w:rPr>
        <w:t>Disposizioni per favorire continuazione e sviluppo delle attività produttive del P.I.P.</w:t>
      </w:r>
      <w:bookmarkEnd w:id="11"/>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Al fine di garantire la continuazione nel tempo e di favorire lo sviluppo delle attività produttive insediate nelle aree del P.I.P. assegnate o concesse in diritto di superficie o di proprietà, è consentito il trasferimento della concessione ad altro soggetto imprenditoriale, persona fisica o giuridica, se entro il termine di cinque anni dalla stipulazione della convenzione, previa autorizzazione della Comunità Montana e limitatamente ai seguenti casi:</w:t>
      </w:r>
    </w:p>
    <w:p w:rsidR="00EF3568" w:rsidRPr="00EF3568" w:rsidRDefault="00EF3568" w:rsidP="00EF3568">
      <w:pPr>
        <w:numPr>
          <w:ilvl w:val="0"/>
          <w:numId w:val="7"/>
        </w:num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Subentro, nell’iniziativa produttiva, al titolare o ai soci dell’impresa che ha conseguito il diritto alla concessione dell’area P.I.P., di parenti e/o affini fino al secondo grado civile, anche mediante costituzione di nuova società purché della stessa questi rappresentino, complessivamente, almeno il 30% (trenta percento) delle partecipazioni;</w:t>
      </w:r>
    </w:p>
    <w:p w:rsidR="00EF3568" w:rsidRPr="00EF3568" w:rsidRDefault="00EF3568" w:rsidP="00EF3568">
      <w:pPr>
        <w:numPr>
          <w:ilvl w:val="0"/>
          <w:numId w:val="7"/>
        </w:num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Trasformazione giuridica del soggetto imprenditoriale assegnatario dell’area P.I.P., con la conferma o il potenziamento dell’iniziativa produttiva e con la conservazione in capo al titolare o a uno o più soci dell’Impresa originaria di una quota di almeno il 30% (trenta percento) della nuova Impresa;</w:t>
      </w:r>
    </w:p>
    <w:p w:rsidR="00EF3568" w:rsidRPr="00EF3568" w:rsidRDefault="00EF3568" w:rsidP="00EF3568">
      <w:pPr>
        <w:numPr>
          <w:ilvl w:val="0"/>
          <w:numId w:val="7"/>
        </w:num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Conferimento dell’azienda come quota di partecipazione del soggetto concessionario in una nuova o diversa società, con lo scopo di favorire l’ulteriore sviluppo produttivo dell’iniziativa imprenditoriale che ha motivato l’originaria assegnazione dell’area P.I.P. In tal caso, ai fini della valutazione del valore dell’immobile del P.I.P. conferito, la stima è predisposta con relazione giurata di esperto designato dal Presidente del Tribunale, ai sensi dell’Art. 2343 del Codice Civile:</w:t>
      </w:r>
    </w:p>
    <w:p w:rsidR="00EF3568" w:rsidRPr="00EF3568" w:rsidRDefault="00EF3568" w:rsidP="00EF3568">
      <w:pPr>
        <w:numPr>
          <w:ilvl w:val="0"/>
          <w:numId w:val="7"/>
        </w:num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Conferimento dell’azienda individuale, se al conferente vengono assegnate quote o azioni che rappresentano la maggioranza del capitale sociale;</w:t>
      </w:r>
    </w:p>
    <w:p w:rsidR="00EF3568" w:rsidRPr="00EF3568" w:rsidRDefault="00EF3568" w:rsidP="00EF3568">
      <w:pPr>
        <w:numPr>
          <w:ilvl w:val="0"/>
          <w:numId w:val="7"/>
        </w:num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lastRenderedPageBreak/>
        <w:t>Scissione di società, consentendo la divisione del complesso produttivo in favore di soci iscritti nel libro dei soci al momento dell’assegnazione;</w:t>
      </w:r>
    </w:p>
    <w:p w:rsidR="00EF3568" w:rsidRPr="00EF3568" w:rsidRDefault="00EF3568" w:rsidP="00EF3568">
      <w:pPr>
        <w:numPr>
          <w:ilvl w:val="0"/>
          <w:numId w:val="7"/>
        </w:num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Fusione fra due o più società, con assegnazione della maggioranza del capitale sociale della società risultante dalla fusione ai soci della società assegnataria del lotto;</w:t>
      </w:r>
    </w:p>
    <w:p w:rsidR="00EF3568" w:rsidRPr="00EF3568" w:rsidRDefault="00EF3568" w:rsidP="00EF3568">
      <w:pPr>
        <w:numPr>
          <w:ilvl w:val="0"/>
          <w:numId w:val="7"/>
        </w:num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 xml:space="preserve">Trasformazione dell’attività svolta rispetto a quella iniziale che ha motivato l’assegnazione, realizzata in conformità all’istanza presentata in sede di gara, nei limiti consentiti dal presente regolamento ed opportunamente motivata da valutazioni di tipo economico ed occupazionale in base alle quali si dimostri che l’attività originaria non è più remunerativa. La modifica dell’attività, in ogni caso, non è assentibile prima di cinque anni dall’inizio attività realizzata nel lotto P.I.P. assegnato. </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p>
    <w:p w:rsidR="00EF3568" w:rsidRPr="00EF3568" w:rsidRDefault="00EF3568" w:rsidP="00EF356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In ogni caso, l’Impresa subentrante dovrà possedere tutti i requisiti per accedere all’assegnazione delle aree del P.I.P., inoltre, il legale rappresentante dovrà rilasciare un'apposita dichiarazione scritta nella quale si dichiara disposto ad accettare, senza condizione alcuna, i contenuti e le norme del presente Regolamento.</w:t>
      </w:r>
    </w:p>
    <w:p w:rsidR="00EF3568" w:rsidRPr="00EF3568" w:rsidRDefault="00EF3568" w:rsidP="00EF356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L’amministrazione Comunitaria, laddove l’assegnatario si trovi nell’impossibilità di ultimare l’edificio entro i termini prestabiliti dal Titolo a costruire (DUAAP), può con l’adozione di apposito atto amministrativo motivato per la presenza di pubblico interesse, attivare specifico provvedimento per il rientro in possesso dell’area e dell’immobile in oggetto. Con il medesimo atto è definito il prezzo del riscatto sulla base di una relazione tecnica predisposta dal Servizio Tecnico ovvero dall’Agenzia delle Entrate competente (ex Agenzia del Territorio).</w:t>
      </w:r>
    </w:p>
    <w:p w:rsidR="00EF3568" w:rsidRPr="00EF3568" w:rsidRDefault="00EF3568" w:rsidP="00EF3568">
      <w:pPr>
        <w:autoSpaceDE w:val="0"/>
        <w:autoSpaceDN w:val="0"/>
        <w:adjustRightInd w:val="0"/>
        <w:spacing w:after="120" w:line="240" w:lineRule="auto"/>
        <w:jc w:val="both"/>
        <w:rPr>
          <w:rFonts w:ascii="Verdana" w:hAnsi="Verdana" w:cs="Garamond"/>
          <w:color w:val="000000"/>
          <w:sz w:val="18"/>
          <w:szCs w:val="20"/>
        </w:rPr>
      </w:pPr>
      <w:r w:rsidRPr="00EF3568">
        <w:rPr>
          <w:rFonts w:ascii="Verdana" w:hAnsi="Verdana" w:cs="Garamond"/>
          <w:color w:val="000000"/>
          <w:sz w:val="18"/>
          <w:szCs w:val="20"/>
        </w:rPr>
        <w:t>L’atto in oggetto è notificato all’assegnatario, il quale può ricorrere in via amministrativa avverso il provvedimento entro i successivi trenta giorni. Trascorso tale termine, senza che siano giunte osservazioni, l’atto amministrativo diviene titolo per il rientro in possesso al patrimonio dell’area assegnata e dell’immobile ivi realizzato.</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r w:rsidRPr="00EF3568">
        <w:rPr>
          <w:rFonts w:ascii="Verdana" w:hAnsi="Verdana" w:cs="Garamond"/>
          <w:color w:val="000000"/>
          <w:sz w:val="18"/>
          <w:szCs w:val="20"/>
        </w:rPr>
        <w:t>Le norme di cui al presente articolo valgono anche per le assegnazioni in diritto di superficie e in diritto di proprietà effettuate sulla base dei previgenti regolamenti e, per le nuove assegnazioni in proprietà, limitatamente al periodo quinquennale successivo alla data di stipulazione della convenzione di assegnazione.</w:t>
      </w:r>
    </w:p>
    <w:p w:rsidR="00EF3568" w:rsidRPr="00EF3568" w:rsidRDefault="00EF3568" w:rsidP="00EF3568">
      <w:pPr>
        <w:autoSpaceDE w:val="0"/>
        <w:autoSpaceDN w:val="0"/>
        <w:adjustRightInd w:val="0"/>
        <w:spacing w:after="0" w:line="240" w:lineRule="auto"/>
        <w:jc w:val="both"/>
        <w:rPr>
          <w:rFonts w:ascii="Verdana" w:hAnsi="Verdana" w:cs="Garamond"/>
          <w:color w:val="000000"/>
          <w:sz w:val="18"/>
          <w:szCs w:val="20"/>
        </w:rPr>
      </w:pPr>
    </w:p>
    <w:p w:rsidR="00EF3568" w:rsidRPr="00EF3568" w:rsidRDefault="00EF3568" w:rsidP="00EF3568">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bookmarkStart w:id="12" w:name="_Toc502249369"/>
      <w:r w:rsidRPr="00EF3568">
        <w:rPr>
          <w:rFonts w:ascii="Verdana" w:hAnsi="Verdana" w:cs="Tahoma"/>
          <w:b/>
          <w:bCs/>
          <w:color w:val="000000"/>
          <w:sz w:val="18"/>
          <w:szCs w:val="18"/>
        </w:rPr>
        <w:t>Opere di Urbanizzazione</w:t>
      </w:r>
      <w:bookmarkEnd w:id="12"/>
    </w:p>
    <w:p w:rsidR="00EF3568" w:rsidRPr="00EF5CDB" w:rsidRDefault="00EF3568" w:rsidP="00EF3568">
      <w:pPr>
        <w:autoSpaceDE w:val="0"/>
        <w:autoSpaceDN w:val="0"/>
        <w:adjustRightInd w:val="0"/>
        <w:spacing w:after="0" w:line="240" w:lineRule="auto"/>
        <w:jc w:val="both"/>
        <w:rPr>
          <w:rFonts w:ascii="Verdana" w:hAnsi="Verdana" w:cs="Garamond"/>
          <w:color w:val="000000"/>
          <w:sz w:val="18"/>
          <w:szCs w:val="20"/>
        </w:rPr>
      </w:pPr>
      <w:r w:rsidRPr="00EF5CDB">
        <w:rPr>
          <w:rFonts w:ascii="Verdana" w:hAnsi="Verdana" w:cs="Garamond"/>
          <w:color w:val="000000"/>
          <w:sz w:val="18"/>
          <w:szCs w:val="20"/>
        </w:rPr>
        <w:t>Le opere di urbanizzazione del Piano per gli Insediamenti Produttivi saranno realizzate esclusivamente a cura del Comune di Bono.</w:t>
      </w:r>
    </w:p>
    <w:p w:rsidR="00EF3568" w:rsidRPr="00EF5CDB" w:rsidRDefault="00EF3568" w:rsidP="00EF3568">
      <w:pPr>
        <w:autoSpaceDE w:val="0"/>
        <w:autoSpaceDN w:val="0"/>
        <w:adjustRightInd w:val="0"/>
        <w:spacing w:after="0" w:line="240" w:lineRule="auto"/>
        <w:jc w:val="both"/>
        <w:rPr>
          <w:rFonts w:ascii="Verdana" w:hAnsi="Verdana" w:cs="Garamond"/>
          <w:color w:val="000000"/>
          <w:sz w:val="18"/>
          <w:szCs w:val="20"/>
        </w:rPr>
      </w:pPr>
      <w:r w:rsidRPr="00EF5CDB">
        <w:rPr>
          <w:rFonts w:ascii="Verdana" w:hAnsi="Verdana" w:cs="Garamond"/>
          <w:color w:val="000000"/>
          <w:sz w:val="18"/>
          <w:szCs w:val="20"/>
        </w:rPr>
        <w:t>Le spese per gli allacciamenti alla rete idrica, fognaria, elettrica, ecc., saranno a carico dell’assegnatario.</w:t>
      </w:r>
    </w:p>
    <w:p w:rsidR="00EF3568" w:rsidRDefault="00EF3568" w:rsidP="00EF3568">
      <w:pPr>
        <w:autoSpaceDE w:val="0"/>
        <w:autoSpaceDN w:val="0"/>
        <w:adjustRightInd w:val="0"/>
        <w:spacing w:after="0" w:line="240" w:lineRule="auto"/>
        <w:jc w:val="both"/>
        <w:rPr>
          <w:rFonts w:ascii="Verdana" w:hAnsi="Verdana" w:cs="Garamond"/>
          <w:color w:val="000000"/>
          <w:sz w:val="18"/>
          <w:szCs w:val="20"/>
        </w:rPr>
      </w:pPr>
    </w:p>
    <w:p w:rsidR="00541D96" w:rsidRPr="00541D96" w:rsidRDefault="00541D96" w:rsidP="00541D96">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r w:rsidRPr="00541D96">
        <w:rPr>
          <w:rFonts w:ascii="Verdana" w:hAnsi="Verdana" w:cs="Tahoma"/>
          <w:b/>
          <w:bCs/>
          <w:color w:val="000000"/>
          <w:sz w:val="18"/>
          <w:szCs w:val="18"/>
        </w:rPr>
        <w:t>R</w:t>
      </w:r>
      <w:r w:rsidR="00FF02DC">
        <w:rPr>
          <w:rFonts w:ascii="Verdana" w:hAnsi="Verdana" w:cs="Tahoma"/>
          <w:b/>
          <w:bCs/>
          <w:color w:val="000000"/>
          <w:sz w:val="18"/>
          <w:szCs w:val="18"/>
        </w:rPr>
        <w:t>invio al regolamento</w:t>
      </w:r>
    </w:p>
    <w:p w:rsidR="00541D96" w:rsidRPr="00541D96" w:rsidRDefault="00541D96" w:rsidP="00541D96">
      <w:pPr>
        <w:autoSpaceDE w:val="0"/>
        <w:autoSpaceDN w:val="0"/>
        <w:adjustRightInd w:val="0"/>
        <w:spacing w:after="0" w:line="240" w:lineRule="auto"/>
        <w:jc w:val="both"/>
        <w:rPr>
          <w:rFonts w:ascii="Verdana" w:hAnsi="Verdana" w:cs="Garamond"/>
          <w:color w:val="000000"/>
          <w:sz w:val="18"/>
          <w:szCs w:val="20"/>
        </w:rPr>
      </w:pPr>
      <w:r w:rsidRPr="00541D96">
        <w:rPr>
          <w:rFonts w:ascii="Verdana" w:hAnsi="Verdana" w:cs="Garamond"/>
          <w:color w:val="000000"/>
          <w:sz w:val="18"/>
          <w:szCs w:val="20"/>
        </w:rPr>
        <w:t>Per quanto non indicato nel presente Bando, si rimanda all’osservanza integrale di quanto stabilito dal Regolamento per l’assegnazione delle aree comprese nel Piano degli Insediamenti Produttivi del Comune di Bono - Località “Sas Ischinas”, approvato con deliberazione dell’Assemblea della Comunità Montana n. 4 del 31/01/2018.</w:t>
      </w:r>
    </w:p>
    <w:p w:rsidR="00541D96" w:rsidRDefault="00541D96" w:rsidP="00541D96">
      <w:pPr>
        <w:widowControl w:val="0"/>
        <w:autoSpaceDE w:val="0"/>
        <w:autoSpaceDN w:val="0"/>
        <w:adjustRightInd w:val="0"/>
        <w:spacing w:before="10" w:after="0" w:line="220" w:lineRule="exact"/>
        <w:rPr>
          <w:rFonts w:ascii="Arial" w:hAnsi="Arial" w:cs="Arial"/>
          <w:color w:val="000000"/>
        </w:rPr>
      </w:pPr>
    </w:p>
    <w:p w:rsidR="00EF5CDB" w:rsidRPr="00EF5CDB" w:rsidRDefault="00EF5CDB" w:rsidP="00EF5CDB">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r w:rsidRPr="00EF5CDB">
        <w:rPr>
          <w:rFonts w:ascii="Verdana" w:hAnsi="Verdana" w:cs="Tahoma"/>
          <w:b/>
          <w:bCs/>
          <w:color w:val="000000"/>
          <w:sz w:val="18"/>
          <w:szCs w:val="18"/>
        </w:rPr>
        <w:t>R</w:t>
      </w:r>
      <w:r>
        <w:rPr>
          <w:rFonts w:ascii="Verdana" w:hAnsi="Verdana" w:cs="Tahoma"/>
          <w:b/>
          <w:bCs/>
          <w:color w:val="000000"/>
          <w:sz w:val="18"/>
          <w:szCs w:val="18"/>
        </w:rPr>
        <w:t>esponsabile del procedimento</w:t>
      </w:r>
    </w:p>
    <w:p w:rsidR="00E00C83" w:rsidRPr="00EF5CDB" w:rsidRDefault="00EF5CDB" w:rsidP="00F12438">
      <w:pPr>
        <w:autoSpaceDE w:val="0"/>
        <w:autoSpaceDN w:val="0"/>
        <w:adjustRightInd w:val="0"/>
        <w:spacing w:after="0" w:line="240" w:lineRule="auto"/>
        <w:jc w:val="both"/>
        <w:rPr>
          <w:rFonts w:ascii="Verdana" w:hAnsi="Verdana" w:cs="Garamond"/>
          <w:color w:val="000000"/>
          <w:sz w:val="18"/>
          <w:szCs w:val="18"/>
        </w:rPr>
      </w:pPr>
      <w:r w:rsidRPr="00EF5CDB">
        <w:rPr>
          <w:rFonts w:ascii="Verdana" w:hAnsi="Verdana" w:cs="Garamond"/>
          <w:color w:val="000000"/>
          <w:sz w:val="18"/>
          <w:szCs w:val="20"/>
        </w:rPr>
        <w:t xml:space="preserve">Il Responsabile del Procedimento incaricato è il </w:t>
      </w:r>
      <w:r>
        <w:rPr>
          <w:rFonts w:ascii="Verdana" w:hAnsi="Verdana" w:cs="Garamond"/>
          <w:color w:val="000000"/>
          <w:sz w:val="18"/>
          <w:szCs w:val="20"/>
        </w:rPr>
        <w:t xml:space="preserve">Geom. Giovanni Virdis al quale potranno essere richieste informazioni e chiarimenti </w:t>
      </w:r>
      <w:r w:rsidR="0003472F" w:rsidRPr="00EF5CDB">
        <w:rPr>
          <w:rFonts w:ascii="Verdana" w:hAnsi="Verdana" w:cs="Garamond"/>
          <w:color w:val="000000"/>
          <w:sz w:val="18"/>
          <w:szCs w:val="18"/>
        </w:rPr>
        <w:t>tramite posta elettronica all’indirizzo</w:t>
      </w:r>
      <w:r w:rsidR="00F12438" w:rsidRPr="00EF5CDB">
        <w:rPr>
          <w:rFonts w:ascii="Verdana" w:hAnsi="Verdana" w:cs="Garamond"/>
          <w:color w:val="000000"/>
          <w:sz w:val="18"/>
          <w:szCs w:val="18"/>
        </w:rPr>
        <w:t xml:space="preserve"> </w:t>
      </w:r>
      <w:hyperlink r:id="rId9" w:history="1">
        <w:r w:rsidR="00F12438" w:rsidRPr="00EF5CDB">
          <w:rPr>
            <w:rStyle w:val="Collegamentoipertestuale"/>
            <w:rFonts w:ascii="Verdana" w:hAnsi="Verdana" w:cs="Garamond"/>
            <w:sz w:val="18"/>
            <w:szCs w:val="18"/>
          </w:rPr>
          <w:t>rsu.goceano@gmail.com</w:t>
        </w:r>
      </w:hyperlink>
      <w:r w:rsidR="00F12438" w:rsidRPr="00EF5CDB">
        <w:rPr>
          <w:rFonts w:ascii="Verdana" w:hAnsi="Verdana" w:cs="Garamond"/>
          <w:color w:val="000000"/>
          <w:sz w:val="18"/>
          <w:szCs w:val="18"/>
        </w:rPr>
        <w:t xml:space="preserve"> </w:t>
      </w:r>
      <w:r w:rsidR="00DA4618">
        <w:rPr>
          <w:rFonts w:ascii="Verdana" w:hAnsi="Verdana" w:cs="Garamond"/>
          <w:color w:val="000000"/>
          <w:sz w:val="18"/>
          <w:szCs w:val="18"/>
        </w:rPr>
        <w:t xml:space="preserve">o alla pec </w:t>
      </w:r>
      <w:hyperlink r:id="rId10" w:history="1">
        <w:r w:rsidR="00DA4618" w:rsidRPr="007B6415">
          <w:rPr>
            <w:rStyle w:val="Collegamentoipertestuale"/>
            <w:rFonts w:ascii="Verdana" w:hAnsi="Verdana" w:cs="Arial"/>
            <w:sz w:val="18"/>
            <w:szCs w:val="18"/>
          </w:rPr>
          <w:t>cmgoceano@pec.cmgoceano.it</w:t>
        </w:r>
      </w:hyperlink>
      <w:r w:rsidR="00DA4618">
        <w:rPr>
          <w:rFonts w:ascii="Verdana" w:hAnsi="Verdana" w:cs="Arial"/>
          <w:sz w:val="18"/>
          <w:szCs w:val="18"/>
        </w:rPr>
        <w:t xml:space="preserve"> </w:t>
      </w:r>
      <w:r w:rsidR="00F12438" w:rsidRPr="00EF5CDB">
        <w:rPr>
          <w:rFonts w:ascii="Verdana" w:hAnsi="Verdana" w:cs="Garamond"/>
          <w:color w:val="000000"/>
          <w:sz w:val="18"/>
          <w:szCs w:val="18"/>
        </w:rPr>
        <w:t>s</w:t>
      </w:r>
      <w:r w:rsidR="0003472F" w:rsidRPr="00EF5CDB">
        <w:rPr>
          <w:rFonts w:ascii="Verdana" w:hAnsi="Verdana" w:cs="Garamond"/>
          <w:color w:val="000000"/>
          <w:sz w:val="18"/>
          <w:szCs w:val="18"/>
        </w:rPr>
        <w:t>ino a tre giorni antecedenti la scadenza per la presentazione delle domande, o</w:t>
      </w:r>
      <w:r>
        <w:rPr>
          <w:rFonts w:ascii="Verdana" w:hAnsi="Verdana" w:cs="Garamond"/>
          <w:color w:val="000000"/>
          <w:sz w:val="18"/>
          <w:szCs w:val="18"/>
        </w:rPr>
        <w:t>vvero potrà essere contattato al</w:t>
      </w:r>
      <w:r w:rsidR="0003472F" w:rsidRPr="00EF5CDB">
        <w:rPr>
          <w:rFonts w:ascii="Verdana" w:hAnsi="Verdana" w:cs="Garamond"/>
          <w:color w:val="000000"/>
          <w:sz w:val="18"/>
          <w:szCs w:val="18"/>
        </w:rPr>
        <w:t xml:space="preserve"> seguent</w:t>
      </w:r>
      <w:r>
        <w:rPr>
          <w:rFonts w:ascii="Verdana" w:hAnsi="Verdana" w:cs="Garamond"/>
          <w:color w:val="000000"/>
          <w:sz w:val="18"/>
          <w:szCs w:val="18"/>
        </w:rPr>
        <w:t>e</w:t>
      </w:r>
      <w:r w:rsidR="0003472F" w:rsidRPr="00EF5CDB">
        <w:rPr>
          <w:rFonts w:ascii="Verdana" w:hAnsi="Verdana" w:cs="Garamond"/>
          <w:color w:val="000000"/>
          <w:sz w:val="18"/>
          <w:szCs w:val="18"/>
        </w:rPr>
        <w:t xml:space="preserve"> numer</w:t>
      </w:r>
      <w:r>
        <w:rPr>
          <w:rFonts w:ascii="Verdana" w:hAnsi="Verdana" w:cs="Garamond"/>
          <w:color w:val="000000"/>
          <w:sz w:val="18"/>
          <w:szCs w:val="18"/>
        </w:rPr>
        <w:t>o</w:t>
      </w:r>
      <w:r w:rsidR="0003472F" w:rsidRPr="00EF5CDB">
        <w:rPr>
          <w:rFonts w:ascii="Verdana" w:hAnsi="Verdana" w:cs="Garamond"/>
          <w:color w:val="000000"/>
          <w:sz w:val="18"/>
          <w:szCs w:val="18"/>
        </w:rPr>
        <w:t xml:space="preserve"> telefonic</w:t>
      </w:r>
      <w:r>
        <w:rPr>
          <w:rFonts w:ascii="Verdana" w:hAnsi="Verdana" w:cs="Garamond"/>
          <w:color w:val="000000"/>
          <w:sz w:val="18"/>
          <w:szCs w:val="18"/>
        </w:rPr>
        <w:t>o</w:t>
      </w:r>
      <w:r w:rsidR="0003472F" w:rsidRPr="00EF5CDB">
        <w:rPr>
          <w:rFonts w:ascii="Verdana" w:hAnsi="Verdana" w:cs="Garamond"/>
          <w:color w:val="000000"/>
          <w:sz w:val="18"/>
          <w:szCs w:val="18"/>
        </w:rPr>
        <w:t>: 079/79</w:t>
      </w:r>
      <w:r w:rsidR="00F12438" w:rsidRPr="00EF5CDB">
        <w:rPr>
          <w:rFonts w:ascii="Verdana" w:hAnsi="Verdana" w:cs="Garamond"/>
          <w:color w:val="000000"/>
          <w:sz w:val="18"/>
          <w:szCs w:val="18"/>
        </w:rPr>
        <w:t>0050 nei giorni di mercoledi (dalle 15 alle 17) e Giovedì (dalle 15 alle 19)</w:t>
      </w:r>
      <w:r w:rsidR="0003472F" w:rsidRPr="00EF5CDB">
        <w:rPr>
          <w:rFonts w:ascii="Verdana" w:hAnsi="Verdana" w:cs="Garamond"/>
          <w:color w:val="000000"/>
          <w:sz w:val="18"/>
          <w:szCs w:val="18"/>
        </w:rPr>
        <w:t>.</w:t>
      </w:r>
    </w:p>
    <w:p w:rsidR="00EF5CDB" w:rsidRDefault="00EF5CDB" w:rsidP="00EF5CDB">
      <w:pPr>
        <w:autoSpaceDE w:val="0"/>
        <w:autoSpaceDN w:val="0"/>
        <w:adjustRightInd w:val="0"/>
        <w:spacing w:after="0" w:line="240" w:lineRule="auto"/>
        <w:jc w:val="both"/>
        <w:rPr>
          <w:rFonts w:ascii="Verdana" w:hAnsi="Verdana" w:cs="Garamond"/>
          <w:color w:val="000000"/>
          <w:sz w:val="18"/>
          <w:szCs w:val="18"/>
        </w:rPr>
      </w:pPr>
    </w:p>
    <w:p w:rsidR="00FF02DC" w:rsidRPr="00FF02DC" w:rsidRDefault="00FF02DC" w:rsidP="00FF02DC">
      <w:pPr>
        <w:pStyle w:val="Paragrafoelenco"/>
        <w:widowControl w:val="0"/>
        <w:numPr>
          <w:ilvl w:val="0"/>
          <w:numId w:val="8"/>
        </w:numPr>
        <w:tabs>
          <w:tab w:val="left" w:pos="1134"/>
        </w:tabs>
        <w:autoSpaceDE w:val="0"/>
        <w:autoSpaceDN w:val="0"/>
        <w:adjustRightInd w:val="0"/>
        <w:spacing w:after="120" w:line="240" w:lineRule="auto"/>
        <w:ind w:right="-20"/>
        <w:rPr>
          <w:rFonts w:ascii="Verdana" w:hAnsi="Verdana" w:cs="Tahoma"/>
          <w:b/>
          <w:bCs/>
          <w:color w:val="000000"/>
          <w:sz w:val="18"/>
          <w:szCs w:val="18"/>
        </w:rPr>
      </w:pPr>
      <w:r w:rsidRPr="00FF02DC">
        <w:rPr>
          <w:rFonts w:ascii="Verdana" w:hAnsi="Verdana" w:cs="Tahoma"/>
          <w:b/>
          <w:bCs/>
          <w:color w:val="000000"/>
          <w:sz w:val="18"/>
          <w:szCs w:val="18"/>
        </w:rPr>
        <w:t>Altre informazioni.</w:t>
      </w:r>
    </w:p>
    <w:p w:rsidR="00E00C83" w:rsidRDefault="0003472F" w:rsidP="00EF5CDB">
      <w:pPr>
        <w:autoSpaceDE w:val="0"/>
        <w:autoSpaceDN w:val="0"/>
        <w:adjustRightInd w:val="0"/>
        <w:spacing w:after="0" w:line="240" w:lineRule="auto"/>
        <w:jc w:val="both"/>
        <w:rPr>
          <w:rFonts w:ascii="Verdana" w:hAnsi="Verdana" w:cs="Garamond"/>
          <w:color w:val="000000"/>
          <w:sz w:val="18"/>
          <w:szCs w:val="18"/>
        </w:rPr>
      </w:pPr>
      <w:r w:rsidRPr="00EF5CDB">
        <w:rPr>
          <w:rFonts w:ascii="Verdana" w:hAnsi="Verdana" w:cs="Garamond"/>
          <w:color w:val="000000"/>
          <w:sz w:val="18"/>
          <w:szCs w:val="18"/>
        </w:rPr>
        <w:t>Il presente bando e il modulo di domanda saranno pubblicati sul sito internet del</w:t>
      </w:r>
      <w:r w:rsidR="00EF5CDB" w:rsidRPr="00EF5CDB">
        <w:rPr>
          <w:rFonts w:ascii="Verdana" w:hAnsi="Verdana" w:cs="Garamond"/>
          <w:color w:val="000000"/>
          <w:sz w:val="18"/>
          <w:szCs w:val="18"/>
        </w:rPr>
        <w:t xml:space="preserve">la Comunità Montana del Goceano e trasmesso ai paesi </w:t>
      </w:r>
      <w:r w:rsidR="00CA6274">
        <w:rPr>
          <w:rFonts w:ascii="Verdana" w:hAnsi="Verdana" w:cs="Garamond"/>
          <w:color w:val="000000"/>
          <w:sz w:val="18"/>
          <w:szCs w:val="18"/>
        </w:rPr>
        <w:t>facenti parte</w:t>
      </w:r>
      <w:r w:rsidR="00FF02DC">
        <w:rPr>
          <w:rFonts w:ascii="Verdana" w:hAnsi="Verdana" w:cs="Garamond"/>
          <w:color w:val="000000"/>
          <w:sz w:val="18"/>
          <w:szCs w:val="18"/>
        </w:rPr>
        <w:t xml:space="preserve"> </w:t>
      </w:r>
      <w:r w:rsidR="00CA6274">
        <w:rPr>
          <w:rFonts w:ascii="Verdana" w:hAnsi="Verdana" w:cs="Garamond"/>
          <w:color w:val="000000"/>
          <w:sz w:val="18"/>
          <w:szCs w:val="18"/>
        </w:rPr>
        <w:t>de</w:t>
      </w:r>
      <w:r w:rsidR="00FF02DC">
        <w:rPr>
          <w:rFonts w:ascii="Verdana" w:hAnsi="Verdana" w:cs="Garamond"/>
          <w:color w:val="000000"/>
          <w:sz w:val="18"/>
          <w:szCs w:val="18"/>
        </w:rPr>
        <w:t xml:space="preserve">lla </w:t>
      </w:r>
      <w:r w:rsidR="00CA6274">
        <w:rPr>
          <w:rFonts w:ascii="Verdana" w:hAnsi="Verdana" w:cs="Garamond"/>
          <w:color w:val="000000"/>
          <w:sz w:val="18"/>
          <w:szCs w:val="18"/>
        </w:rPr>
        <w:t xml:space="preserve">stessa </w:t>
      </w:r>
      <w:r w:rsidR="00FF02DC">
        <w:rPr>
          <w:rFonts w:ascii="Verdana" w:hAnsi="Verdana" w:cs="Garamond"/>
          <w:color w:val="000000"/>
          <w:sz w:val="18"/>
          <w:szCs w:val="18"/>
        </w:rPr>
        <w:t xml:space="preserve">Comunità montana </w:t>
      </w:r>
      <w:r w:rsidR="00EF5CDB" w:rsidRPr="00EF5CDB">
        <w:rPr>
          <w:rFonts w:ascii="Verdana" w:hAnsi="Verdana" w:cs="Garamond"/>
          <w:color w:val="000000"/>
          <w:sz w:val="18"/>
          <w:szCs w:val="18"/>
        </w:rPr>
        <w:t>per la pubblicazione nei siti internet</w:t>
      </w:r>
      <w:r w:rsidR="00FF02DC">
        <w:rPr>
          <w:rFonts w:ascii="Verdana" w:hAnsi="Verdana" w:cs="Garamond"/>
          <w:color w:val="000000"/>
          <w:sz w:val="18"/>
          <w:szCs w:val="18"/>
        </w:rPr>
        <w:t xml:space="preserve"> istituzionali</w:t>
      </w:r>
      <w:r w:rsidR="00EF5CDB" w:rsidRPr="00EF5CDB">
        <w:rPr>
          <w:rFonts w:ascii="Verdana" w:hAnsi="Verdana" w:cs="Garamond"/>
          <w:color w:val="000000"/>
          <w:sz w:val="18"/>
          <w:szCs w:val="18"/>
        </w:rPr>
        <w:t>.</w:t>
      </w:r>
    </w:p>
    <w:p w:rsidR="009A6E59" w:rsidRDefault="009A6E59" w:rsidP="00EF5CDB">
      <w:pPr>
        <w:autoSpaceDE w:val="0"/>
        <w:autoSpaceDN w:val="0"/>
        <w:adjustRightInd w:val="0"/>
        <w:spacing w:after="0" w:line="240" w:lineRule="auto"/>
        <w:jc w:val="both"/>
        <w:rPr>
          <w:rFonts w:ascii="Verdana" w:hAnsi="Verdana" w:cs="Garamond"/>
          <w:color w:val="000000"/>
          <w:sz w:val="18"/>
          <w:szCs w:val="18"/>
        </w:rPr>
      </w:pPr>
      <w:r>
        <w:rPr>
          <w:rFonts w:ascii="Verdana" w:hAnsi="Verdana" w:cs="Garamond"/>
          <w:color w:val="000000"/>
          <w:sz w:val="18"/>
          <w:szCs w:val="18"/>
        </w:rPr>
        <w:t xml:space="preserve">I dati urbanistici, le planimetrie, le norme di attuazione del Piano degli </w:t>
      </w:r>
      <w:r w:rsidR="005A56D6">
        <w:rPr>
          <w:rFonts w:ascii="Verdana" w:hAnsi="Verdana" w:cs="Garamond"/>
          <w:color w:val="000000"/>
          <w:sz w:val="18"/>
          <w:szCs w:val="18"/>
        </w:rPr>
        <w:t>I</w:t>
      </w:r>
      <w:r>
        <w:rPr>
          <w:rFonts w:ascii="Verdana" w:hAnsi="Verdana" w:cs="Garamond"/>
          <w:color w:val="000000"/>
          <w:sz w:val="18"/>
          <w:szCs w:val="18"/>
        </w:rPr>
        <w:t>nsediamenti Produttivi</w:t>
      </w:r>
      <w:r w:rsidR="005A56D6">
        <w:rPr>
          <w:rFonts w:ascii="Verdana" w:hAnsi="Verdana" w:cs="Garamond"/>
          <w:color w:val="000000"/>
          <w:sz w:val="18"/>
          <w:szCs w:val="18"/>
        </w:rPr>
        <w:t xml:space="preserve"> sito nel comune di Bono loc. “Sas Ischinas”</w:t>
      </w:r>
      <w:r>
        <w:rPr>
          <w:rFonts w:ascii="Verdana" w:hAnsi="Verdana" w:cs="Garamond"/>
          <w:color w:val="000000"/>
          <w:sz w:val="18"/>
          <w:szCs w:val="18"/>
        </w:rPr>
        <w:t xml:space="preserve"> possono essere visionati accedendo al seguente link: </w:t>
      </w:r>
      <w:hyperlink r:id="rId11" w:history="1">
        <w:r w:rsidRPr="007B6415">
          <w:rPr>
            <w:rStyle w:val="Collegamentoipertestuale"/>
            <w:rFonts w:ascii="Verdana" w:hAnsi="Verdana" w:cs="Garamond"/>
            <w:sz w:val="18"/>
            <w:szCs w:val="18"/>
          </w:rPr>
          <w:t>http://www.comunebono.gov.it/canali/canali.asp?id=1003</w:t>
        </w:r>
      </w:hyperlink>
      <w:r w:rsidR="000A5B39">
        <w:rPr>
          <w:rFonts w:ascii="Verdana" w:hAnsi="Verdana" w:cs="Garamond"/>
          <w:color w:val="000000"/>
          <w:sz w:val="18"/>
          <w:szCs w:val="18"/>
        </w:rPr>
        <w:t xml:space="preserve"> .</w:t>
      </w:r>
    </w:p>
    <w:p w:rsidR="005A56D6" w:rsidRDefault="005A56D6" w:rsidP="00EF5CDB">
      <w:pPr>
        <w:autoSpaceDE w:val="0"/>
        <w:autoSpaceDN w:val="0"/>
        <w:adjustRightInd w:val="0"/>
        <w:spacing w:after="0" w:line="240" w:lineRule="auto"/>
        <w:jc w:val="both"/>
        <w:rPr>
          <w:rFonts w:ascii="Verdana" w:hAnsi="Verdana" w:cs="Garamond"/>
          <w:color w:val="000000"/>
          <w:sz w:val="18"/>
          <w:szCs w:val="18"/>
        </w:rPr>
      </w:pPr>
    </w:p>
    <w:p w:rsidR="00FF02DC" w:rsidRDefault="00FF02DC" w:rsidP="00EF5CDB">
      <w:pPr>
        <w:autoSpaceDE w:val="0"/>
        <w:autoSpaceDN w:val="0"/>
        <w:adjustRightInd w:val="0"/>
        <w:spacing w:after="0" w:line="240" w:lineRule="auto"/>
        <w:jc w:val="both"/>
        <w:rPr>
          <w:rFonts w:ascii="Verdana" w:hAnsi="Verdana" w:cs="Garamond"/>
          <w:color w:val="000000"/>
          <w:sz w:val="18"/>
          <w:szCs w:val="18"/>
        </w:rPr>
      </w:pPr>
    </w:p>
    <w:p w:rsidR="000A5B39" w:rsidRDefault="000A5B39" w:rsidP="00EF5CDB">
      <w:pPr>
        <w:autoSpaceDE w:val="0"/>
        <w:autoSpaceDN w:val="0"/>
        <w:adjustRightInd w:val="0"/>
        <w:spacing w:after="0" w:line="240" w:lineRule="auto"/>
        <w:jc w:val="both"/>
        <w:rPr>
          <w:rFonts w:ascii="Verdana" w:hAnsi="Verdana" w:cs="Garamond"/>
          <w:color w:val="000000"/>
          <w:sz w:val="18"/>
          <w:szCs w:val="18"/>
        </w:rPr>
      </w:pPr>
    </w:p>
    <w:p w:rsidR="00FF02DC" w:rsidRPr="00FF02DC" w:rsidRDefault="00FF02DC" w:rsidP="00FF02DC">
      <w:pPr>
        <w:widowControl w:val="0"/>
        <w:autoSpaceDE w:val="0"/>
        <w:autoSpaceDN w:val="0"/>
        <w:adjustRightInd w:val="0"/>
        <w:spacing w:after="0" w:line="240" w:lineRule="auto"/>
        <w:ind w:right="104"/>
        <w:jc w:val="center"/>
        <w:rPr>
          <w:rFonts w:ascii="Verdana" w:hAnsi="Verdana" w:cs="Tahoma"/>
          <w:b/>
          <w:color w:val="000000"/>
          <w:spacing w:val="1"/>
          <w:sz w:val="16"/>
          <w:szCs w:val="18"/>
        </w:rPr>
      </w:pPr>
      <w:r w:rsidRPr="00FF02DC">
        <w:rPr>
          <w:rFonts w:ascii="Verdana" w:hAnsi="Verdana" w:cs="Tahoma"/>
          <w:b/>
          <w:color w:val="000000"/>
          <w:spacing w:val="1"/>
          <w:sz w:val="16"/>
          <w:szCs w:val="18"/>
        </w:rPr>
        <w:t>IL SEGRETARIO GENERALE DIRIGENTE</w:t>
      </w:r>
    </w:p>
    <w:p w:rsidR="00EF5CDB" w:rsidRDefault="00FF02DC" w:rsidP="00FF02DC">
      <w:pPr>
        <w:autoSpaceDE w:val="0"/>
        <w:autoSpaceDN w:val="0"/>
        <w:adjustRightInd w:val="0"/>
        <w:spacing w:after="0" w:line="240" w:lineRule="auto"/>
        <w:jc w:val="center"/>
        <w:rPr>
          <w:rFonts w:ascii="Verdana" w:hAnsi="Verdana" w:cs="Garamond"/>
          <w:color w:val="000000"/>
          <w:sz w:val="18"/>
          <w:szCs w:val="18"/>
        </w:rPr>
      </w:pPr>
      <w:r>
        <w:rPr>
          <w:rFonts w:ascii="Verdana" w:hAnsi="Verdana" w:cs="Garamond"/>
          <w:color w:val="000000"/>
          <w:sz w:val="18"/>
          <w:szCs w:val="18"/>
        </w:rPr>
        <w:t>Dott.ssa Mariantonietta Langiu</w:t>
      </w:r>
    </w:p>
    <w:p w:rsidR="00EF5CDB" w:rsidRPr="00EF5CDB" w:rsidRDefault="00EF5CDB" w:rsidP="00EF5CDB">
      <w:pPr>
        <w:autoSpaceDE w:val="0"/>
        <w:autoSpaceDN w:val="0"/>
        <w:adjustRightInd w:val="0"/>
        <w:spacing w:after="0" w:line="240" w:lineRule="auto"/>
        <w:jc w:val="both"/>
        <w:rPr>
          <w:rFonts w:ascii="Verdana" w:hAnsi="Verdana" w:cs="Garamond"/>
          <w:color w:val="000000"/>
          <w:sz w:val="18"/>
          <w:szCs w:val="18"/>
        </w:rPr>
        <w:sectPr w:rsidR="00EF5CDB" w:rsidRPr="00EF5CDB" w:rsidSect="00EF5CDB">
          <w:pgSz w:w="11900" w:h="16840"/>
          <w:pgMar w:top="641" w:right="907" w:bottom="993" w:left="907" w:header="720" w:footer="720" w:gutter="0"/>
          <w:cols w:space="720" w:equalWidth="0">
            <w:col w:w="9973"/>
          </w:cols>
          <w:noEndnote/>
        </w:sectPr>
      </w:pPr>
    </w:p>
    <w:p w:rsidR="0003472F" w:rsidRPr="00EF3568" w:rsidRDefault="0003472F" w:rsidP="005A56D6">
      <w:pPr>
        <w:widowControl w:val="0"/>
        <w:autoSpaceDE w:val="0"/>
        <w:autoSpaceDN w:val="0"/>
        <w:adjustRightInd w:val="0"/>
        <w:spacing w:before="37" w:after="0" w:line="240" w:lineRule="auto"/>
        <w:ind w:right="-67"/>
        <w:rPr>
          <w:rFonts w:ascii="Verdana" w:hAnsi="Verdana" w:cs="Tahoma"/>
          <w:color w:val="000000"/>
          <w:sz w:val="18"/>
          <w:szCs w:val="18"/>
        </w:rPr>
      </w:pPr>
    </w:p>
    <w:sectPr w:rsidR="0003472F" w:rsidRPr="00EF3568" w:rsidSect="00E00C83">
      <w:type w:val="continuous"/>
      <w:pgSz w:w="11900" w:h="16840"/>
      <w:pgMar w:top="620" w:right="1020" w:bottom="280" w:left="1020" w:header="720" w:footer="720" w:gutter="0"/>
      <w:cols w:num="2" w:space="720" w:equalWidth="0">
        <w:col w:w="1485" w:space="3231"/>
        <w:col w:w="514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90F"/>
    <w:multiLevelType w:val="hybridMultilevel"/>
    <w:tmpl w:val="392CD64A"/>
    <w:lvl w:ilvl="0" w:tplc="44C478A8">
      <w:start w:val="2"/>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996440"/>
    <w:multiLevelType w:val="hybridMultilevel"/>
    <w:tmpl w:val="0C5EF1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877D2E"/>
    <w:multiLevelType w:val="hybridMultilevel"/>
    <w:tmpl w:val="59104A22"/>
    <w:lvl w:ilvl="0" w:tplc="95DC8874">
      <w:start w:val="1"/>
      <w:numFmt w:val="decimal"/>
      <w:lvlText w:val="%1."/>
      <w:lvlJc w:val="left"/>
      <w:pPr>
        <w:ind w:left="720" w:hanging="360"/>
      </w:pPr>
      <w:rPr>
        <w:rFonts w:cs="Times New Roman" w:hint="default"/>
        <w:w w:val="10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D6E22B5"/>
    <w:multiLevelType w:val="hybridMultilevel"/>
    <w:tmpl w:val="59DA57B2"/>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 w15:restartNumberingAfterBreak="0">
    <w:nsid w:val="3F667315"/>
    <w:multiLevelType w:val="hybridMultilevel"/>
    <w:tmpl w:val="CE88C7EC"/>
    <w:lvl w:ilvl="0" w:tplc="04100017">
      <w:start w:val="1"/>
      <w:numFmt w:val="lowerLetter"/>
      <w:lvlText w:val="%1)"/>
      <w:lvlJc w:val="left"/>
      <w:pPr>
        <w:ind w:left="360" w:hanging="360"/>
      </w:pPr>
      <w:rPr>
        <w:rFonts w:cs="Times New Roman"/>
      </w:rPr>
    </w:lvl>
    <w:lvl w:ilvl="1" w:tplc="04100005">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62B80B15"/>
    <w:multiLevelType w:val="hybridMultilevel"/>
    <w:tmpl w:val="84D0976E"/>
    <w:lvl w:ilvl="0" w:tplc="EA22CA78">
      <w:start w:val="1"/>
      <w:numFmt w:val="decimal"/>
      <w:lvlText w:val="Articolo %1."/>
      <w:lvlJc w:val="left"/>
      <w:pPr>
        <w:ind w:left="360" w:hanging="360"/>
      </w:pPr>
      <w:rPr>
        <w:rFonts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66B6347"/>
    <w:multiLevelType w:val="hybridMultilevel"/>
    <w:tmpl w:val="FE968496"/>
    <w:lvl w:ilvl="0" w:tplc="01E88182">
      <w:start w:val="1"/>
      <w:numFmt w:val="upperLetter"/>
      <w:lvlText w:val="%1."/>
      <w:lvlJc w:val="left"/>
      <w:pPr>
        <w:ind w:left="360" w:hanging="360"/>
      </w:pPr>
      <w:rPr>
        <w:rFonts w:cs="Times New Roman"/>
        <w:b/>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15:restartNumberingAfterBreak="0">
    <w:nsid w:val="729C299B"/>
    <w:multiLevelType w:val="hybridMultilevel"/>
    <w:tmpl w:val="BCC08C98"/>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6E"/>
    <w:rsid w:val="0003472F"/>
    <w:rsid w:val="000A5B39"/>
    <w:rsid w:val="00293999"/>
    <w:rsid w:val="002D38E7"/>
    <w:rsid w:val="00363E16"/>
    <w:rsid w:val="004A406E"/>
    <w:rsid w:val="004F528D"/>
    <w:rsid w:val="00513539"/>
    <w:rsid w:val="00541835"/>
    <w:rsid w:val="00541D96"/>
    <w:rsid w:val="005A56D6"/>
    <w:rsid w:val="00726901"/>
    <w:rsid w:val="00861F95"/>
    <w:rsid w:val="00960CC2"/>
    <w:rsid w:val="009A6E59"/>
    <w:rsid w:val="009C7FA0"/>
    <w:rsid w:val="00A31CF5"/>
    <w:rsid w:val="00AD7D83"/>
    <w:rsid w:val="00B630B1"/>
    <w:rsid w:val="00B86790"/>
    <w:rsid w:val="00C753DD"/>
    <w:rsid w:val="00CA6274"/>
    <w:rsid w:val="00DA4618"/>
    <w:rsid w:val="00E00C83"/>
    <w:rsid w:val="00E3118D"/>
    <w:rsid w:val="00EF3568"/>
    <w:rsid w:val="00EF5CDB"/>
    <w:rsid w:val="00F12438"/>
    <w:rsid w:val="00FF0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5DDC4"/>
  <w15:docId w15:val="{14795C5B-B144-401C-89E0-AA0E0EAF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00C83"/>
  </w:style>
  <w:style w:type="paragraph" w:styleId="Titolo1">
    <w:name w:val="heading 1"/>
    <w:aliases w:val="ASAPHeading 1"/>
    <w:basedOn w:val="Normale"/>
    <w:next w:val="Normale"/>
    <w:link w:val="Titolo1Carattere"/>
    <w:qFormat/>
    <w:rsid w:val="00363E16"/>
    <w:pPr>
      <w:keepNext/>
      <w:widowControl w:val="0"/>
      <w:autoSpaceDE w:val="0"/>
      <w:autoSpaceDN w:val="0"/>
      <w:adjustRightInd w:val="0"/>
      <w:spacing w:after="0" w:line="240" w:lineRule="auto"/>
      <w:jc w:val="center"/>
      <w:outlineLvl w:val="0"/>
    </w:pPr>
    <w:rPr>
      <w:rFonts w:ascii="Arial" w:eastAsia="Times New Roman" w:hAnsi="Arial" w:cs="Arial"/>
      <w:i/>
      <w:iCs/>
      <w:color w:val="000000"/>
      <w:sz w:val="20"/>
      <w:szCs w:val="20"/>
      <w:lang w:eastAsia="en-US"/>
    </w:rPr>
  </w:style>
  <w:style w:type="paragraph" w:styleId="Titolo2">
    <w:name w:val="heading 2"/>
    <w:aliases w:val="ASAPHeading 2"/>
    <w:basedOn w:val="Normale"/>
    <w:next w:val="Normale"/>
    <w:link w:val="Titolo2Carattere"/>
    <w:qFormat/>
    <w:rsid w:val="00363E16"/>
    <w:pPr>
      <w:keepNext/>
      <w:widowControl w:val="0"/>
      <w:autoSpaceDE w:val="0"/>
      <w:autoSpaceDN w:val="0"/>
      <w:adjustRightInd w:val="0"/>
      <w:spacing w:after="0" w:line="240" w:lineRule="auto"/>
      <w:ind w:left="720"/>
      <w:jc w:val="both"/>
      <w:outlineLvl w:val="1"/>
    </w:pPr>
    <w:rPr>
      <w:rFonts w:ascii="Arial" w:eastAsia="Times New Roman" w:hAnsi="Arial" w:cs="Arial"/>
      <w:i/>
      <w:iCs/>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63E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3E16"/>
    <w:rPr>
      <w:rFonts w:ascii="Tahoma" w:hAnsi="Tahoma" w:cs="Tahoma"/>
      <w:sz w:val="16"/>
      <w:szCs w:val="16"/>
    </w:rPr>
  </w:style>
  <w:style w:type="character" w:customStyle="1" w:styleId="Titolo1Carattere">
    <w:name w:val="Titolo 1 Carattere"/>
    <w:aliases w:val="ASAPHeading 1 Carattere"/>
    <w:basedOn w:val="Carpredefinitoparagrafo"/>
    <w:link w:val="Titolo1"/>
    <w:rsid w:val="00363E16"/>
    <w:rPr>
      <w:rFonts w:ascii="Arial" w:eastAsia="Times New Roman" w:hAnsi="Arial" w:cs="Arial"/>
      <w:i/>
      <w:iCs/>
      <w:color w:val="000000"/>
      <w:sz w:val="20"/>
      <w:szCs w:val="20"/>
      <w:lang w:eastAsia="en-US"/>
    </w:rPr>
  </w:style>
  <w:style w:type="character" w:customStyle="1" w:styleId="Titolo2Carattere">
    <w:name w:val="Titolo 2 Carattere"/>
    <w:aliases w:val="ASAPHeading 2 Carattere"/>
    <w:basedOn w:val="Carpredefinitoparagrafo"/>
    <w:link w:val="Titolo2"/>
    <w:rsid w:val="00363E16"/>
    <w:rPr>
      <w:rFonts w:ascii="Arial" w:eastAsia="Times New Roman" w:hAnsi="Arial" w:cs="Arial"/>
      <w:i/>
      <w:iCs/>
      <w:sz w:val="20"/>
      <w:szCs w:val="20"/>
      <w:lang w:eastAsia="en-US"/>
    </w:rPr>
  </w:style>
  <w:style w:type="paragraph" w:styleId="Paragrafoelenco">
    <w:name w:val="List Paragraph"/>
    <w:basedOn w:val="Normale"/>
    <w:uiPriority w:val="34"/>
    <w:qFormat/>
    <w:rsid w:val="00EF3568"/>
    <w:pPr>
      <w:ind w:left="720"/>
      <w:contextualSpacing/>
    </w:pPr>
  </w:style>
  <w:style w:type="character" w:styleId="Collegamentoipertestuale">
    <w:name w:val="Hyperlink"/>
    <w:basedOn w:val="Carpredefinitoparagrafo"/>
    <w:uiPriority w:val="99"/>
    <w:unhideWhenUsed/>
    <w:rsid w:val="00F124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goceano@pec.cmgocean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comunebono.gov.it/canali/canali.asp?id=1003" TargetMode="External"/><Relationship Id="rId5" Type="http://schemas.openxmlformats.org/officeDocument/2006/relationships/image" Target="media/image1.jpeg"/><Relationship Id="rId10" Type="http://schemas.openxmlformats.org/officeDocument/2006/relationships/hyperlink" Target="mailto:cmgoceano@pec.cmgoceano.it" TargetMode="External"/><Relationship Id="rId4" Type="http://schemas.openxmlformats.org/officeDocument/2006/relationships/webSettings" Target="webSettings.xml"/><Relationship Id="rId9" Type="http://schemas.openxmlformats.org/officeDocument/2006/relationships/hyperlink" Target="mailto:rsu.goceano@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4600</Words>
  <Characters>26226</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BANDO COMUNE DI BONO</vt:lpstr>
    </vt:vector>
  </TitlesOfParts>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COMUNE DI BONO</dc:title>
  <dc:subject/>
  <dc:creator>gioia</dc:creator>
  <cp:keywords/>
  <dc:description/>
  <cp:lastModifiedBy>Rimedia Secci</cp:lastModifiedBy>
  <cp:revision>4</cp:revision>
  <dcterms:created xsi:type="dcterms:W3CDTF">2018-03-02T08:54:00Z</dcterms:created>
  <dcterms:modified xsi:type="dcterms:W3CDTF">2018-03-02T09:39:00Z</dcterms:modified>
</cp:coreProperties>
</file>