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"/>
        <w:ind w:left="0"/>
        <w:rPr>
          <w:rFonts w:ascii="Times New Roman"/>
          <w:sz w:val="21"/>
        </w:rPr>
      </w:pPr>
    </w:p>
    <w:p>
      <w:pPr>
        <w:pStyle w:val="Heading1"/>
        <w:spacing w:before="59"/>
        <w:ind w:left="2597"/>
        <w:jc w:val="left"/>
      </w:pPr>
      <w:r>
        <w:rPr/>
        <w:t>Allegato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determinazione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Finanziario</w:t>
      </w:r>
      <w:r>
        <w:rPr>
          <w:spacing w:val="-4"/>
        </w:rPr>
        <w:t> </w:t>
      </w:r>
      <w:r>
        <w:rPr/>
        <w:t>n.</w:t>
      </w:r>
      <w:r>
        <w:rPr>
          <w:spacing w:val="-6"/>
        </w:rPr>
        <w:t> </w:t>
      </w:r>
      <w:r>
        <w:rPr/>
        <w:t>243</w:t>
      </w:r>
      <w:r>
        <w:rPr>
          <w:spacing w:val="-5"/>
        </w:rPr>
        <w:t> </w:t>
      </w:r>
      <w:r>
        <w:rPr/>
        <w:t>del</w:t>
      </w:r>
      <w:r>
        <w:rPr>
          <w:spacing w:val="-42"/>
        </w:rPr>
        <w:t> </w:t>
      </w:r>
      <w:r>
        <w:rPr/>
        <w:t>06.08.2021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</w:p>
    <w:p>
      <w:pPr>
        <w:spacing w:before="0"/>
        <w:ind w:left="506" w:right="589" w:firstLine="0"/>
        <w:jc w:val="center"/>
        <w:rPr>
          <w:b/>
          <w:sz w:val="20"/>
        </w:rPr>
      </w:pPr>
      <w:r>
        <w:rPr>
          <w:b/>
          <w:sz w:val="20"/>
        </w:rPr>
        <w:t>AVVISO PUBBLICO DI SELEZIONE PER TITOLI E COLLOQUIO, MEDIANTE MOBILITÀ VOLONTARIA ESTERNA AI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SENSI DELL’ART. 30 DEL D.LGS. 165/2001, DI N. 1 ISTRUTTORE DIRETTIVO AMMINISTRATIVO, CATEGORIA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GIURIDICA D,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TEMPO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PIENO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INDETERMINATO.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Heading1"/>
        <w:ind w:right="2703"/>
      </w:pPr>
      <w:r>
        <w:rPr/>
        <w:t>IL</w:t>
      </w:r>
      <w:r>
        <w:rPr>
          <w:spacing w:val="-8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SERVIZIO</w:t>
      </w:r>
      <w:r>
        <w:rPr>
          <w:spacing w:val="-7"/>
        </w:rPr>
        <w:t> </w:t>
      </w:r>
      <w:r>
        <w:rPr/>
        <w:t>FINANZIARIO</w:t>
      </w:r>
    </w:p>
    <w:p>
      <w:pPr>
        <w:pStyle w:val="BodyText"/>
        <w:spacing w:before="119"/>
        <w:ind w:right="200"/>
        <w:jc w:val="both"/>
      </w:pPr>
      <w:r>
        <w:rPr/>
        <w:t>Viste la deliberazione della G.M. n. 22 del 11.03.2021 per quanto riguarda l’approvazione del Piano Triennale del</w:t>
      </w:r>
      <w:r>
        <w:rPr>
          <w:spacing w:val="1"/>
        </w:rPr>
        <w:t> </w:t>
      </w:r>
      <w:r>
        <w:rPr/>
        <w:t>Fabbisogno del Personale 2021/2023</w:t>
      </w:r>
      <w:r>
        <w:rPr>
          <w:spacing w:val="45"/>
        </w:rPr>
        <w:t> </w:t>
      </w:r>
      <w:r>
        <w:rPr/>
        <w:t>e la deliberazione della G.C. n. 83 del 29.07.2021 con la quale è stato modificato</w:t>
      </w:r>
      <w:r>
        <w:rPr>
          <w:spacing w:val="1"/>
        </w:rPr>
        <w:t> </w:t>
      </w:r>
      <w:r>
        <w:rPr/>
        <w:t>il</w:t>
      </w:r>
      <w:r>
        <w:rPr>
          <w:spacing w:val="-1"/>
        </w:rPr>
        <w:t> </w:t>
      </w:r>
      <w:r>
        <w:rPr/>
        <w:t>Piano Triennale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Fabbisogno del</w:t>
      </w:r>
      <w:r>
        <w:rPr>
          <w:spacing w:val="-1"/>
        </w:rPr>
        <w:t> </w:t>
      </w:r>
      <w:r>
        <w:rPr/>
        <w:t>Personale, prevedendo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l’annualità 2021</w:t>
      </w:r>
      <w:r>
        <w:rPr>
          <w:spacing w:val="-2"/>
        </w:rPr>
        <w:t> </w:t>
      </w:r>
      <w:r>
        <w:rPr/>
        <w:t>l’assunzione</w:t>
      </w:r>
      <w:r>
        <w:rPr>
          <w:spacing w:val="-1"/>
        </w:rPr>
        <w:t> </w:t>
      </w:r>
      <w:r>
        <w:rPr/>
        <w:t>di:</w:t>
      </w:r>
    </w:p>
    <w:p>
      <w:pPr>
        <w:pStyle w:val="BodyText"/>
        <w:spacing w:before="119"/>
        <w:ind w:left="473" w:right="207" w:hanging="361"/>
        <w:jc w:val="both"/>
      </w:pPr>
      <w:r>
        <w:rPr/>
        <w:t>-    </w:t>
      </w:r>
      <w:r>
        <w:rPr>
          <w:spacing w:val="1"/>
        </w:rPr>
        <w:t> </w:t>
      </w:r>
      <w:r>
        <w:rPr/>
        <w:t>n. 1</w:t>
      </w:r>
      <w:r>
        <w:rPr>
          <w:spacing w:val="45"/>
        </w:rPr>
        <w:t> </w:t>
      </w:r>
      <w:r>
        <w:rPr/>
        <w:t>Istruttore Direttivo Amministrativo, a tempo pieno ed indeterminato mediante mobilità volontaria in entrata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cui ai sensi dell’art. 30 del</w:t>
      </w:r>
      <w:r>
        <w:rPr>
          <w:spacing w:val="1"/>
        </w:rPr>
        <w:t> </w:t>
      </w:r>
      <w:r>
        <w:rPr/>
        <w:t>D.lgs. n. 165/2001:</w:t>
      </w:r>
    </w:p>
    <w:p>
      <w:pPr>
        <w:pStyle w:val="BodyText"/>
        <w:spacing w:before="122"/>
        <w:ind w:right="193"/>
        <w:jc w:val="both"/>
      </w:pPr>
      <w:r>
        <w:rPr/>
        <w:t>Dato</w:t>
      </w:r>
      <w:r>
        <w:rPr>
          <w:spacing w:val="1"/>
        </w:rPr>
        <w:t> </w:t>
      </w:r>
      <w:r>
        <w:rPr/>
        <w:t>atto</w:t>
      </w:r>
      <w:r>
        <w:rPr>
          <w:spacing w:val="1"/>
        </w:rPr>
        <w:t> </w:t>
      </w:r>
      <w:r>
        <w:rPr/>
        <w:t>che,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prescritto</w:t>
      </w:r>
      <w:r>
        <w:rPr>
          <w:spacing w:val="1"/>
        </w:rPr>
        <w:t> </w:t>
      </w:r>
      <w:r>
        <w:rPr/>
        <w:t>dall’art.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D.Lgs</w:t>
      </w:r>
      <w:r>
        <w:rPr>
          <w:spacing w:val="1"/>
        </w:rPr>
        <w:t> </w:t>
      </w:r>
      <w:r>
        <w:rPr/>
        <w:t>165/2001,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amministrazioni,</w:t>
      </w:r>
      <w:r>
        <w:rPr>
          <w:spacing w:val="1"/>
        </w:rPr>
        <w:t> </w:t>
      </w:r>
      <w:r>
        <w:rPr/>
        <w:t>prima</w:t>
      </w:r>
      <w:r>
        <w:rPr>
          <w:spacing w:val="1"/>
        </w:rPr>
        <w:t> </w:t>
      </w:r>
      <w:r>
        <w:rPr/>
        <w:t>di</w:t>
      </w:r>
      <w:r>
        <w:rPr>
          <w:spacing w:val="46"/>
        </w:rPr>
        <w:t> </w:t>
      </w:r>
      <w:r>
        <w:rPr/>
        <w:t>procedere</w:t>
      </w:r>
      <w:r>
        <w:rPr>
          <w:spacing w:val="1"/>
        </w:rPr>
        <w:t> </w:t>
      </w:r>
      <w:r>
        <w:rPr/>
        <w:t>all'espletamento di procedure concorsuali, finalizzate alla copertura di posti vacanti in organico, devono attivare le</w:t>
      </w:r>
      <w:r>
        <w:rPr>
          <w:spacing w:val="1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mobilità di</w:t>
      </w:r>
      <w:r>
        <w:rPr>
          <w:spacing w:val="1"/>
        </w:rPr>
        <w:t> </w:t>
      </w:r>
      <w:r>
        <w:rPr/>
        <w:t>cui</w:t>
      </w:r>
      <w:r>
        <w:rPr>
          <w:spacing w:val="-3"/>
        </w:rPr>
        <w:t> </w:t>
      </w:r>
      <w:r>
        <w:rPr/>
        <w:t>all’art.</w:t>
      </w:r>
      <w:r>
        <w:rPr>
          <w:spacing w:val="-1"/>
        </w:rPr>
        <w:t> </w:t>
      </w:r>
      <w:r>
        <w:rPr/>
        <w:t>30 del</w:t>
      </w:r>
      <w:r>
        <w:rPr>
          <w:spacing w:val="-4"/>
        </w:rPr>
        <w:t> </w:t>
      </w:r>
      <w:r>
        <w:rPr/>
        <w:t>medesimo</w:t>
      </w:r>
      <w:r>
        <w:rPr>
          <w:spacing w:val="1"/>
        </w:rPr>
        <w:t> </w:t>
      </w:r>
      <w:r>
        <w:rPr/>
        <w:t>decreto;</w:t>
      </w:r>
    </w:p>
    <w:p>
      <w:pPr>
        <w:pStyle w:val="BodyText"/>
        <w:spacing w:before="119"/>
        <w:ind w:right="198"/>
        <w:jc w:val="both"/>
      </w:pPr>
      <w:r>
        <w:rPr/>
        <w:t>Considerato che con nota in data 16.04.2021 prot. n. 1927 è stata inviata la comunicazione ex art. 34bis del D.Lgs.</w:t>
      </w:r>
      <w:r>
        <w:rPr>
          <w:spacing w:val="1"/>
        </w:rPr>
        <w:t> </w:t>
      </w:r>
      <w:r>
        <w:rPr/>
        <w:t>165/2001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ss.mm.e</w:t>
      </w:r>
      <w:r>
        <w:rPr>
          <w:spacing w:val="-1"/>
        </w:rPr>
        <w:t> </w:t>
      </w:r>
      <w:r>
        <w:rPr/>
        <w:t>ii.,</w:t>
      </w:r>
      <w:r>
        <w:rPr>
          <w:spacing w:val="1"/>
        </w:rPr>
        <w:t> </w:t>
      </w:r>
      <w:r>
        <w:rPr/>
        <w:t>la quale</w:t>
      </w:r>
      <w:r>
        <w:rPr>
          <w:spacing w:val="-2"/>
        </w:rPr>
        <w:t> </w:t>
      </w:r>
      <w:r>
        <w:rPr/>
        <w:t>ha dato esito negativo.</w:t>
      </w:r>
    </w:p>
    <w:p>
      <w:pPr>
        <w:pStyle w:val="BodyText"/>
        <w:spacing w:before="121"/>
        <w:ind w:right="196"/>
        <w:jc w:val="both"/>
      </w:pPr>
      <w:r>
        <w:rPr/>
        <w:t>Vista la determinazione del responsabile del Servizio</w:t>
      </w:r>
      <w:r>
        <w:rPr>
          <w:spacing w:val="1"/>
        </w:rPr>
        <w:t> </w:t>
      </w:r>
      <w:r>
        <w:rPr/>
        <w:t>Finanziario n. 243 in data 06.08.2021 con la quale è stato</w:t>
      </w:r>
      <w:r>
        <w:rPr>
          <w:spacing w:val="1"/>
        </w:rPr>
        <w:t> </w:t>
      </w:r>
      <w:r>
        <w:rPr/>
        <w:t>approvato</w:t>
      </w:r>
      <w:r>
        <w:rPr>
          <w:spacing w:val="-1"/>
        </w:rPr>
        <w:t> </w:t>
      </w:r>
      <w:r>
        <w:rPr/>
        <w:t>il</w:t>
      </w:r>
      <w:r>
        <w:rPr>
          <w:spacing w:val="1"/>
        </w:rPr>
        <w:t> </w:t>
      </w:r>
      <w:r>
        <w:rPr/>
        <w:t>presente avviso.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1"/>
        <w:ind w:left="2625" w:right="2703"/>
      </w:pPr>
      <w:r>
        <w:rPr/>
        <w:t>COMUNICA</w:t>
      </w:r>
    </w:p>
    <w:p>
      <w:pPr>
        <w:pStyle w:val="BodyText"/>
        <w:spacing w:before="121"/>
        <w:ind w:right="189"/>
        <w:jc w:val="both"/>
      </w:pPr>
      <w:r>
        <w:rPr/>
        <w:t>Che è indetta una selezione pubblica, per titoli e colloquio, per la copertura a tempo indeterminato e pieno, tramite</w:t>
      </w:r>
      <w:r>
        <w:rPr>
          <w:spacing w:val="1"/>
        </w:rPr>
        <w:t> </w:t>
      </w:r>
      <w:r>
        <w:rPr/>
        <w:t>passaggio</w:t>
      </w:r>
      <w:r>
        <w:rPr>
          <w:spacing w:val="1"/>
        </w:rPr>
        <w:t> </w:t>
      </w:r>
      <w:r>
        <w:rPr/>
        <w:t>diretto,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Lgs.</w:t>
      </w:r>
      <w:r>
        <w:rPr>
          <w:spacing w:val="1"/>
        </w:rPr>
        <w:t> </w:t>
      </w:r>
      <w:r>
        <w:rPr/>
        <w:t>165/2001,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ss.mm.ii.,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posto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Istruttore</w:t>
      </w:r>
      <w:r>
        <w:rPr>
          <w:spacing w:val="1"/>
        </w:rPr>
        <w:t> </w:t>
      </w:r>
      <w:r>
        <w:rPr/>
        <w:t>Direttivo</w:t>
      </w:r>
      <w:r>
        <w:rPr>
          <w:spacing w:val="1"/>
        </w:rPr>
        <w:t> </w:t>
      </w:r>
      <w:r>
        <w:rPr/>
        <w:t>Amministrativo, categoria</w:t>
      </w:r>
      <w:r>
        <w:rPr>
          <w:spacing w:val="1"/>
        </w:rPr>
        <w:t> </w:t>
      </w:r>
      <w:r>
        <w:rPr/>
        <w:t>D,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ricoprire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mobilità esterna.</w:t>
      </w:r>
    </w:p>
    <w:p>
      <w:pPr>
        <w:pStyle w:val="BodyText"/>
        <w:spacing w:before="120"/>
        <w:jc w:val="both"/>
      </w:pPr>
      <w:r>
        <w:rPr/>
        <w:t>E’</w:t>
      </w:r>
      <w:r>
        <w:rPr>
          <w:spacing w:val="-4"/>
        </w:rPr>
        <w:t> </w:t>
      </w:r>
      <w:r>
        <w:rPr/>
        <w:t>garantita</w:t>
      </w:r>
      <w:r>
        <w:rPr>
          <w:spacing w:val="-6"/>
        </w:rPr>
        <w:t> </w:t>
      </w:r>
      <w:r>
        <w:rPr/>
        <w:t>pari</w:t>
      </w:r>
      <w:r>
        <w:rPr>
          <w:spacing w:val="-5"/>
        </w:rPr>
        <w:t> </w:t>
      </w:r>
      <w:r>
        <w:rPr/>
        <w:t>opportunità</w:t>
      </w:r>
      <w:r>
        <w:rPr>
          <w:spacing w:val="-2"/>
        </w:rPr>
        <w:t> </w:t>
      </w:r>
      <w:r>
        <w:rPr/>
        <w:t>tra</w:t>
      </w:r>
      <w:r>
        <w:rPr>
          <w:spacing w:val="-3"/>
        </w:rPr>
        <w:t> </w:t>
      </w:r>
      <w:r>
        <w:rPr/>
        <w:t>uomini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donne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l’accesso</w:t>
      </w:r>
      <w:r>
        <w:rPr>
          <w:spacing w:val="-4"/>
        </w:rPr>
        <w:t> </w:t>
      </w:r>
      <w:r>
        <w:rPr/>
        <w:t>all’impiego,</w:t>
      </w:r>
      <w:r>
        <w:rPr>
          <w:spacing w:val="-4"/>
        </w:rPr>
        <w:t> </w:t>
      </w: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L.</w:t>
      </w:r>
      <w:r>
        <w:rPr>
          <w:spacing w:val="-5"/>
        </w:rPr>
        <w:t> </w:t>
      </w:r>
      <w:r>
        <w:rPr/>
        <w:t>125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10.4.1991.</w:t>
      </w:r>
    </w:p>
    <w:p>
      <w:pPr>
        <w:pStyle w:val="BodyText"/>
        <w:spacing w:before="118"/>
        <w:ind w:right="198"/>
        <w:jc w:val="both"/>
      </w:pPr>
      <w:r>
        <w:rPr/>
        <w:t>Il trattamento economico è quello previsto dal vigente CCNL Comparto Regioni e Autonomie Locali per la categoria</w:t>
      </w:r>
      <w:r>
        <w:rPr>
          <w:spacing w:val="1"/>
        </w:rPr>
        <w:t> </w:t>
      </w:r>
      <w:r>
        <w:rPr/>
        <w:t>giuridica D, Istruttore Direttivo Amministrativo e per il trattamento economico in godimento, oltre eventuale assegno</w:t>
      </w:r>
      <w:r>
        <w:rPr>
          <w:spacing w:val="1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nucleo</w:t>
      </w:r>
      <w:r>
        <w:rPr>
          <w:spacing w:val="-1"/>
        </w:rPr>
        <w:t> </w:t>
      </w:r>
      <w:r>
        <w:rPr/>
        <w:t>familiare,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tredicesima</w:t>
      </w:r>
      <w:r>
        <w:rPr>
          <w:spacing w:val="-2"/>
        </w:rPr>
        <w:t> </w:t>
      </w:r>
      <w:r>
        <w:rPr/>
        <w:t>mensilità,</w:t>
      </w:r>
      <w:r>
        <w:rPr>
          <w:spacing w:val="-2"/>
        </w:rPr>
        <w:t> </w:t>
      </w:r>
      <w:r>
        <w:rPr/>
        <w:t>nonché</w:t>
      </w:r>
      <w:r>
        <w:rPr>
          <w:spacing w:val="-4"/>
        </w:rPr>
        <w:t> </w:t>
      </w:r>
      <w:r>
        <w:rPr/>
        <w:t>eventuali</w:t>
      </w:r>
      <w:r>
        <w:rPr>
          <w:spacing w:val="-4"/>
        </w:rPr>
        <w:t> </w:t>
      </w:r>
      <w:r>
        <w:rPr/>
        <w:t>indennità</w:t>
      </w:r>
      <w:r>
        <w:rPr>
          <w:spacing w:val="-1"/>
        </w:rPr>
        <w:t> </w:t>
      </w:r>
      <w:r>
        <w:rPr/>
        <w:t>specifiche</w:t>
      </w:r>
      <w:r>
        <w:rPr>
          <w:spacing w:val="-8"/>
        </w:rPr>
        <w:t> </w:t>
      </w:r>
      <w:r>
        <w:rPr/>
        <w:t>legate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profilo</w:t>
      </w:r>
      <w:r>
        <w:rPr>
          <w:spacing w:val="-4"/>
        </w:rPr>
        <w:t> </w:t>
      </w:r>
      <w:r>
        <w:rPr/>
        <w:t>professionale.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1"/>
        <w:spacing w:before="1"/>
        <w:ind w:right="2660"/>
      </w:pPr>
      <w:r>
        <w:rPr/>
        <w:t>Art.</w:t>
      </w:r>
      <w:r>
        <w:rPr>
          <w:spacing w:val="-4"/>
        </w:rPr>
        <w:t> </w:t>
      </w:r>
      <w:r>
        <w:rPr/>
        <w:t>1</w:t>
      </w:r>
    </w:p>
    <w:p>
      <w:pPr>
        <w:spacing w:before="118"/>
        <w:ind w:left="2628" w:right="2656" w:firstLine="0"/>
        <w:jc w:val="center"/>
        <w:rPr>
          <w:b/>
          <w:sz w:val="20"/>
        </w:rPr>
      </w:pPr>
      <w:r>
        <w:rPr>
          <w:b/>
          <w:sz w:val="20"/>
        </w:rPr>
        <w:t>Requisiti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l’ammissione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selezione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BodyText"/>
        <w:spacing w:before="1"/>
        <w:ind w:left="134"/>
        <w:jc w:val="both"/>
      </w:pPr>
      <w:r>
        <w:rPr/>
        <w:t>Per</w:t>
      </w:r>
      <w:r>
        <w:rPr>
          <w:spacing w:val="-5"/>
        </w:rPr>
        <w:t> </w:t>
      </w:r>
      <w:r>
        <w:rPr/>
        <w:t>l’ammissione</w:t>
      </w:r>
      <w:r>
        <w:rPr>
          <w:spacing w:val="-6"/>
        </w:rPr>
        <w:t> </w:t>
      </w:r>
      <w:r>
        <w:rPr/>
        <w:t>alla</w:t>
      </w:r>
      <w:r>
        <w:rPr>
          <w:spacing w:val="-5"/>
        </w:rPr>
        <w:t> </w:t>
      </w:r>
      <w:r>
        <w:rPr/>
        <w:t>procedura</w:t>
      </w:r>
      <w:r>
        <w:rPr>
          <w:spacing w:val="-3"/>
        </w:rPr>
        <w:t> </w:t>
      </w:r>
      <w:r>
        <w:rPr/>
        <w:t>di</w:t>
      </w:r>
      <w:r>
        <w:rPr>
          <w:spacing w:val="-8"/>
        </w:rPr>
        <w:t> </w:t>
      </w:r>
      <w:r>
        <w:rPr/>
        <w:t>mobilità</w:t>
      </w:r>
      <w:r>
        <w:rPr>
          <w:spacing w:val="-4"/>
        </w:rPr>
        <w:t> </w:t>
      </w:r>
      <w:r>
        <w:rPr/>
        <w:t>è</w:t>
      </w:r>
      <w:r>
        <w:rPr>
          <w:spacing w:val="-5"/>
        </w:rPr>
        <w:t> </w:t>
      </w:r>
      <w:r>
        <w:rPr/>
        <w:t>richiesto</w:t>
      </w:r>
      <w:r>
        <w:rPr>
          <w:spacing w:val="-4"/>
        </w:rPr>
        <w:t> </w:t>
      </w:r>
      <w:r>
        <w:rPr/>
        <w:t>il</w:t>
      </w:r>
      <w:r>
        <w:rPr>
          <w:spacing w:val="-8"/>
        </w:rPr>
        <w:t> </w:t>
      </w:r>
      <w:r>
        <w:rPr/>
        <w:t>possesso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seguenti</w:t>
      </w:r>
      <w:r>
        <w:rPr>
          <w:spacing w:val="-5"/>
        </w:rPr>
        <w:t> </w:t>
      </w:r>
      <w:r>
        <w:rPr/>
        <w:t>requisiti: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20" w:h="16850"/>
          <w:pgMar w:header="320" w:footer="984" w:top="1820" w:bottom="1180" w:left="1020" w:right="940"/>
          <w:pgNumType w:start="1"/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87" w:after="0"/>
        <w:ind w:left="473" w:right="200" w:hanging="361"/>
        <w:jc w:val="both"/>
        <w:rPr>
          <w:sz w:val="20"/>
        </w:rPr>
      </w:pPr>
      <w:r>
        <w:rPr>
          <w:sz w:val="20"/>
        </w:rPr>
        <w:t>essere in servizio, con rapporto di lavoro a tempo pieno e indeterminato, in una Pubblica Amministrazione del</w:t>
      </w:r>
      <w:r>
        <w:rPr>
          <w:spacing w:val="1"/>
          <w:sz w:val="20"/>
        </w:rPr>
        <w:t> </w:t>
      </w:r>
      <w:r>
        <w:rPr>
          <w:sz w:val="20"/>
        </w:rPr>
        <w:t>Comparto Regioni e Autonomie Locali, ovvero in una delle amministrazioni pubbliche di cui all’art. 1, comma 2 del</w:t>
      </w:r>
      <w:r>
        <w:rPr>
          <w:spacing w:val="-43"/>
          <w:sz w:val="20"/>
        </w:rPr>
        <w:t> </w:t>
      </w:r>
      <w:r>
        <w:rPr>
          <w:sz w:val="20"/>
        </w:rPr>
        <w:t>D.</w:t>
      </w:r>
      <w:r>
        <w:rPr>
          <w:spacing w:val="-3"/>
          <w:sz w:val="20"/>
        </w:rPr>
        <w:t> </w:t>
      </w:r>
      <w:r>
        <w:rPr>
          <w:sz w:val="20"/>
        </w:rPr>
        <w:t>Lgs.</w:t>
      </w:r>
      <w:r>
        <w:rPr>
          <w:spacing w:val="-2"/>
          <w:sz w:val="20"/>
        </w:rPr>
        <w:t> </w:t>
      </w:r>
      <w:r>
        <w:rPr>
          <w:sz w:val="20"/>
        </w:rPr>
        <w:t>n. 165/2001;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22" w:after="0"/>
        <w:ind w:left="473" w:right="0" w:hanging="362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> </w:t>
      </w:r>
      <w:r>
        <w:rPr>
          <w:sz w:val="20"/>
        </w:rPr>
        <w:t>inquadrato</w:t>
      </w:r>
      <w:r>
        <w:rPr>
          <w:spacing w:val="-4"/>
          <w:sz w:val="20"/>
        </w:rPr>
        <w:t> </w:t>
      </w:r>
      <w:r>
        <w:rPr>
          <w:sz w:val="20"/>
        </w:rPr>
        <w:t>nella</w:t>
      </w:r>
      <w:r>
        <w:rPr>
          <w:spacing w:val="-5"/>
          <w:sz w:val="20"/>
        </w:rPr>
        <w:t> </w:t>
      </w:r>
      <w:r>
        <w:rPr>
          <w:sz w:val="20"/>
        </w:rPr>
        <w:t>categoria</w:t>
      </w:r>
      <w:r>
        <w:rPr>
          <w:spacing w:val="-4"/>
          <w:sz w:val="20"/>
        </w:rPr>
        <w:t> </w:t>
      </w:r>
      <w:r>
        <w:rPr>
          <w:sz w:val="20"/>
        </w:rPr>
        <w:t>giuridica</w:t>
      </w:r>
      <w:r>
        <w:rPr>
          <w:spacing w:val="-3"/>
          <w:sz w:val="20"/>
        </w:rPr>
        <w:t> </w:t>
      </w:r>
      <w:r>
        <w:rPr>
          <w:sz w:val="20"/>
        </w:rPr>
        <w:t>D,</w:t>
      </w:r>
      <w:r>
        <w:rPr>
          <w:spacing w:val="-7"/>
          <w:sz w:val="20"/>
        </w:rPr>
        <w:t> </w:t>
      </w:r>
      <w:r>
        <w:rPr>
          <w:sz w:val="20"/>
        </w:rPr>
        <w:t>nel</w:t>
      </w:r>
      <w:r>
        <w:rPr>
          <w:spacing w:val="-5"/>
          <w:sz w:val="20"/>
        </w:rPr>
        <w:t> </w:t>
      </w:r>
      <w:r>
        <w:rPr>
          <w:sz w:val="20"/>
        </w:rPr>
        <w:t>profilo</w:t>
      </w:r>
      <w:r>
        <w:rPr>
          <w:spacing w:val="-7"/>
          <w:sz w:val="20"/>
        </w:rPr>
        <w:t> </w:t>
      </w:r>
      <w:r>
        <w:rPr>
          <w:sz w:val="20"/>
        </w:rPr>
        <w:t>professionale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Istruttore</w:t>
      </w:r>
      <w:r>
        <w:rPr>
          <w:spacing w:val="-5"/>
          <w:sz w:val="20"/>
        </w:rPr>
        <w:t> </w:t>
      </w:r>
      <w:r>
        <w:rPr>
          <w:sz w:val="20"/>
        </w:rPr>
        <w:t>Direttivo</w:t>
      </w:r>
      <w:r>
        <w:rPr>
          <w:spacing w:val="-3"/>
          <w:sz w:val="20"/>
        </w:rPr>
        <w:t> </w:t>
      </w:r>
      <w:r>
        <w:rPr>
          <w:sz w:val="20"/>
        </w:rPr>
        <w:t>Amministrativo;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19" w:after="0"/>
        <w:ind w:left="473" w:right="192" w:hanging="36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possesso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nulla-osta</w:t>
      </w:r>
      <w:r>
        <w:rPr>
          <w:spacing w:val="4"/>
          <w:sz w:val="20"/>
        </w:rPr>
        <w:t> </w:t>
      </w:r>
      <w:r>
        <w:rPr>
          <w:sz w:val="20"/>
        </w:rPr>
        <w:t>incondizionato</w:t>
      </w:r>
      <w:r>
        <w:rPr>
          <w:spacing w:val="4"/>
          <w:sz w:val="20"/>
        </w:rPr>
        <w:t> </w:t>
      </w:r>
      <w:r>
        <w:rPr>
          <w:sz w:val="20"/>
        </w:rPr>
        <w:t>al</w:t>
      </w:r>
      <w:r>
        <w:rPr>
          <w:spacing w:val="5"/>
          <w:sz w:val="20"/>
        </w:rPr>
        <w:t> </w:t>
      </w:r>
      <w:r>
        <w:rPr>
          <w:sz w:val="20"/>
        </w:rPr>
        <w:t>trasferimento,</w:t>
      </w:r>
      <w:r>
        <w:rPr>
          <w:spacing w:val="5"/>
          <w:sz w:val="20"/>
        </w:rPr>
        <w:t> </w:t>
      </w:r>
      <w:r>
        <w:rPr>
          <w:sz w:val="20"/>
        </w:rPr>
        <w:t>rilasciato</w:t>
      </w:r>
      <w:r>
        <w:rPr>
          <w:spacing w:val="4"/>
          <w:sz w:val="20"/>
        </w:rPr>
        <w:t> </w:t>
      </w:r>
      <w:r>
        <w:rPr>
          <w:sz w:val="20"/>
        </w:rPr>
        <w:t>dall’Ente</w:t>
      </w:r>
      <w:r>
        <w:rPr>
          <w:spacing w:val="7"/>
          <w:sz w:val="20"/>
        </w:rPr>
        <w:t> </w:t>
      </w:r>
      <w:r>
        <w:rPr>
          <w:sz w:val="20"/>
        </w:rPr>
        <w:t>di</w:t>
      </w:r>
      <w:r>
        <w:rPr>
          <w:spacing w:val="3"/>
          <w:sz w:val="20"/>
        </w:rPr>
        <w:t> </w:t>
      </w:r>
      <w:r>
        <w:rPr>
          <w:sz w:val="20"/>
        </w:rPr>
        <w:t>appartenenza</w:t>
      </w:r>
      <w:r>
        <w:rPr>
          <w:spacing w:val="5"/>
          <w:sz w:val="20"/>
        </w:rPr>
        <w:t> </w:t>
      </w:r>
      <w:r>
        <w:rPr>
          <w:sz w:val="20"/>
        </w:rPr>
        <w:t>dopo</w:t>
      </w:r>
      <w:r>
        <w:rPr>
          <w:spacing w:val="1"/>
          <w:sz w:val="20"/>
        </w:rPr>
        <w:t> </w:t>
      </w:r>
      <w:r>
        <w:rPr>
          <w:sz w:val="20"/>
        </w:rPr>
        <w:t>l’indizione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bando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selezione</w:t>
      </w:r>
      <w:r>
        <w:rPr>
          <w:spacing w:val="-2"/>
          <w:sz w:val="20"/>
        </w:rPr>
        <w:t> </w:t>
      </w:r>
      <w:r>
        <w:rPr>
          <w:sz w:val="20"/>
        </w:rPr>
        <w:t>(da</w:t>
      </w:r>
      <w:r>
        <w:rPr>
          <w:spacing w:val="-1"/>
          <w:sz w:val="20"/>
        </w:rPr>
        <w:t> </w:t>
      </w:r>
      <w:r>
        <w:rPr>
          <w:sz w:val="20"/>
        </w:rPr>
        <w:t>allegare</w:t>
      </w:r>
      <w:r>
        <w:rPr>
          <w:spacing w:val="-2"/>
          <w:sz w:val="20"/>
        </w:rPr>
        <w:t> </w:t>
      </w:r>
      <w:r>
        <w:rPr>
          <w:sz w:val="20"/>
        </w:rPr>
        <w:t>alla domanda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ammissione</w:t>
      </w:r>
      <w:r>
        <w:rPr>
          <w:spacing w:val="-2"/>
          <w:sz w:val="20"/>
        </w:rPr>
        <w:t> </w:t>
      </w:r>
      <w:r>
        <w:rPr>
          <w:sz w:val="20"/>
        </w:rPr>
        <w:t>alla selezione);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21" w:after="0"/>
        <w:ind w:left="473" w:right="0" w:hanging="362"/>
        <w:jc w:val="left"/>
        <w:rPr>
          <w:sz w:val="20"/>
        </w:rPr>
      </w:pPr>
      <w:r>
        <w:rPr>
          <w:sz w:val="20"/>
        </w:rPr>
        <w:t>avere</w:t>
      </w:r>
      <w:r>
        <w:rPr>
          <w:spacing w:val="-6"/>
          <w:sz w:val="20"/>
        </w:rPr>
        <w:t> </w:t>
      </w:r>
      <w:r>
        <w:rPr>
          <w:sz w:val="20"/>
        </w:rPr>
        <w:t>superato</w:t>
      </w:r>
      <w:r>
        <w:rPr>
          <w:spacing w:val="-3"/>
          <w:sz w:val="20"/>
        </w:rPr>
        <w:t> </w:t>
      </w:r>
      <w:r>
        <w:rPr>
          <w:sz w:val="20"/>
        </w:rPr>
        <w:t>il</w:t>
      </w:r>
      <w:r>
        <w:rPr>
          <w:spacing w:val="-6"/>
          <w:sz w:val="20"/>
        </w:rPr>
        <w:t> </w:t>
      </w:r>
      <w:r>
        <w:rPr>
          <w:sz w:val="20"/>
        </w:rPr>
        <w:t>relativo</w:t>
      </w:r>
      <w:r>
        <w:rPr>
          <w:spacing w:val="-4"/>
          <w:sz w:val="20"/>
        </w:rPr>
        <w:t> </w:t>
      </w:r>
      <w:r>
        <w:rPr>
          <w:sz w:val="20"/>
        </w:rPr>
        <w:t>periodo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prova</w:t>
      </w:r>
      <w:r>
        <w:rPr>
          <w:spacing w:val="-5"/>
          <w:sz w:val="20"/>
        </w:rPr>
        <w:t> </w:t>
      </w:r>
      <w:r>
        <w:rPr>
          <w:sz w:val="20"/>
        </w:rPr>
        <w:t>nell’Ente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appartenenza;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18" w:after="0"/>
        <w:ind w:left="473" w:right="117" w:hanging="361"/>
        <w:jc w:val="left"/>
        <w:rPr>
          <w:sz w:val="20"/>
        </w:rPr>
      </w:pPr>
      <w:r>
        <w:rPr>
          <w:sz w:val="20"/>
        </w:rPr>
        <w:t>non</w:t>
      </w:r>
      <w:r>
        <w:rPr>
          <w:spacing w:val="26"/>
          <w:sz w:val="20"/>
        </w:rPr>
        <w:t> </w:t>
      </w:r>
      <w:r>
        <w:rPr>
          <w:sz w:val="20"/>
        </w:rPr>
        <w:t>aver</w:t>
      </w:r>
      <w:r>
        <w:rPr>
          <w:spacing w:val="27"/>
          <w:sz w:val="20"/>
        </w:rPr>
        <w:t> </w:t>
      </w:r>
      <w:r>
        <w:rPr>
          <w:sz w:val="20"/>
        </w:rPr>
        <w:t>riportato</w:t>
      </w:r>
      <w:r>
        <w:rPr>
          <w:spacing w:val="27"/>
          <w:sz w:val="20"/>
        </w:rPr>
        <w:t> </w:t>
      </w:r>
      <w:r>
        <w:rPr>
          <w:sz w:val="20"/>
        </w:rPr>
        <w:t>condanne</w:t>
      </w:r>
      <w:r>
        <w:rPr>
          <w:spacing w:val="25"/>
          <w:sz w:val="20"/>
        </w:rPr>
        <w:t> </w:t>
      </w:r>
      <w:r>
        <w:rPr>
          <w:sz w:val="20"/>
        </w:rPr>
        <w:t>penali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indicazione</w:t>
      </w:r>
      <w:r>
        <w:rPr>
          <w:spacing w:val="24"/>
          <w:sz w:val="20"/>
        </w:rPr>
        <w:t> </w:t>
      </w:r>
      <w:r>
        <w:rPr>
          <w:sz w:val="20"/>
        </w:rPr>
        <w:t>delle</w:t>
      </w:r>
      <w:r>
        <w:rPr>
          <w:spacing w:val="25"/>
          <w:sz w:val="20"/>
        </w:rPr>
        <w:t> </w:t>
      </w:r>
      <w:r>
        <w:rPr>
          <w:sz w:val="20"/>
        </w:rPr>
        <w:t>condanne</w:t>
      </w:r>
      <w:r>
        <w:rPr>
          <w:spacing w:val="25"/>
          <w:sz w:val="20"/>
        </w:rPr>
        <w:t> </w:t>
      </w:r>
      <w:r>
        <w:rPr>
          <w:sz w:val="20"/>
        </w:rPr>
        <w:t>riportate</w:t>
      </w:r>
      <w:r>
        <w:rPr>
          <w:spacing w:val="26"/>
          <w:sz w:val="20"/>
        </w:rPr>
        <w:t> </w:t>
      </w:r>
      <w:r>
        <w:rPr>
          <w:sz w:val="20"/>
        </w:rPr>
        <w:t>e</w:t>
      </w:r>
      <w:r>
        <w:rPr>
          <w:spacing w:val="25"/>
          <w:sz w:val="20"/>
        </w:rPr>
        <w:t> </w:t>
      </w:r>
      <w:r>
        <w:rPr>
          <w:sz w:val="20"/>
        </w:rPr>
        <w:t>dei</w:t>
      </w:r>
      <w:r>
        <w:rPr>
          <w:spacing w:val="26"/>
          <w:sz w:val="20"/>
        </w:rPr>
        <w:t> </w:t>
      </w:r>
      <w:r>
        <w:rPr>
          <w:sz w:val="20"/>
        </w:rPr>
        <w:t>procedimenti</w:t>
      </w:r>
      <w:r>
        <w:rPr>
          <w:spacing w:val="27"/>
          <w:sz w:val="20"/>
        </w:rPr>
        <w:t> </w:t>
      </w:r>
      <w:r>
        <w:rPr>
          <w:sz w:val="20"/>
        </w:rPr>
        <w:t>penali</w:t>
      </w:r>
      <w:r>
        <w:rPr>
          <w:spacing w:val="26"/>
          <w:sz w:val="20"/>
        </w:rPr>
        <w:t> </w:t>
      </w:r>
      <w:r>
        <w:rPr>
          <w:sz w:val="20"/>
        </w:rPr>
        <w:t>pendenti</w:t>
      </w:r>
      <w:r>
        <w:rPr>
          <w:spacing w:val="-43"/>
          <w:sz w:val="20"/>
        </w:rPr>
        <w:t> </w:t>
      </w:r>
      <w:r>
        <w:rPr>
          <w:sz w:val="20"/>
        </w:rPr>
        <w:t>ovvero delle</w:t>
      </w:r>
      <w:r>
        <w:rPr>
          <w:spacing w:val="-2"/>
          <w:sz w:val="20"/>
        </w:rPr>
        <w:t> </w:t>
      </w:r>
      <w:r>
        <w:rPr>
          <w:sz w:val="20"/>
        </w:rPr>
        <w:t>condanne</w:t>
      </w:r>
      <w:r>
        <w:rPr>
          <w:spacing w:val="-1"/>
          <w:sz w:val="20"/>
        </w:rPr>
        <w:t> </w:t>
      </w:r>
      <w:r>
        <w:rPr>
          <w:sz w:val="20"/>
        </w:rPr>
        <w:t>penali</w:t>
      </w:r>
      <w:r>
        <w:rPr>
          <w:spacing w:val="-1"/>
          <w:sz w:val="20"/>
        </w:rPr>
        <w:t> </w:t>
      </w:r>
      <w:r>
        <w:rPr>
          <w:sz w:val="20"/>
        </w:rPr>
        <w:t>riportate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dei</w:t>
      </w:r>
      <w:r>
        <w:rPr>
          <w:spacing w:val="43"/>
          <w:sz w:val="20"/>
        </w:rPr>
        <w:t> </w:t>
      </w:r>
      <w:r>
        <w:rPr>
          <w:sz w:val="20"/>
        </w:rPr>
        <w:t>procedimenti</w:t>
      </w:r>
      <w:r>
        <w:rPr>
          <w:spacing w:val="4"/>
          <w:sz w:val="20"/>
        </w:rPr>
        <w:t> </w:t>
      </w:r>
      <w:r>
        <w:rPr>
          <w:sz w:val="20"/>
        </w:rPr>
        <w:t>penali in</w:t>
      </w:r>
      <w:r>
        <w:rPr>
          <w:spacing w:val="-2"/>
          <w:sz w:val="20"/>
        </w:rPr>
        <w:t> </w:t>
      </w:r>
      <w:r>
        <w:rPr>
          <w:sz w:val="20"/>
        </w:rPr>
        <w:t>corso;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21" w:after="0"/>
        <w:ind w:left="473" w:right="289" w:hanging="361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essere</w:t>
      </w:r>
      <w:r>
        <w:rPr>
          <w:spacing w:val="1"/>
          <w:sz w:val="20"/>
        </w:rPr>
        <w:t> </w:t>
      </w:r>
      <w:r>
        <w:rPr>
          <w:sz w:val="20"/>
        </w:rPr>
        <w:t>stato</w:t>
      </w:r>
      <w:r>
        <w:rPr>
          <w:spacing w:val="1"/>
          <w:sz w:val="20"/>
        </w:rPr>
        <w:t> </w:t>
      </w:r>
      <w:r>
        <w:rPr>
          <w:sz w:val="20"/>
        </w:rPr>
        <w:t>destituito/a</w:t>
      </w:r>
      <w:r>
        <w:rPr>
          <w:spacing w:val="1"/>
          <w:sz w:val="20"/>
        </w:rPr>
        <w:t> </w:t>
      </w:r>
      <w:r>
        <w:rPr>
          <w:sz w:val="20"/>
        </w:rPr>
        <w:t>dall’impiego</w:t>
      </w:r>
      <w:r>
        <w:rPr>
          <w:spacing w:val="1"/>
          <w:sz w:val="20"/>
        </w:rPr>
        <w:t> </w:t>
      </w:r>
      <w:r>
        <w:rPr>
          <w:sz w:val="20"/>
        </w:rPr>
        <w:t>presso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pubblica</w:t>
      </w:r>
      <w:r>
        <w:rPr>
          <w:spacing w:val="1"/>
          <w:sz w:val="20"/>
        </w:rPr>
        <w:t> </w:t>
      </w:r>
      <w:r>
        <w:rPr>
          <w:sz w:val="20"/>
        </w:rPr>
        <w:t>amministrazione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essere</w:t>
      </w:r>
      <w:r>
        <w:rPr>
          <w:spacing w:val="1"/>
          <w:sz w:val="20"/>
        </w:rPr>
        <w:t> </w:t>
      </w:r>
      <w:r>
        <w:rPr>
          <w:sz w:val="20"/>
        </w:rPr>
        <w:t>stato/a</w:t>
      </w:r>
      <w:r>
        <w:rPr>
          <w:spacing w:val="1"/>
          <w:sz w:val="20"/>
        </w:rPr>
        <w:t> </w:t>
      </w:r>
      <w:r>
        <w:rPr>
          <w:sz w:val="20"/>
        </w:rPr>
        <w:t>dichiarato/a</w:t>
      </w:r>
      <w:r>
        <w:rPr>
          <w:spacing w:val="7"/>
          <w:sz w:val="20"/>
        </w:rPr>
        <w:t> </w:t>
      </w:r>
      <w:r>
        <w:rPr>
          <w:sz w:val="20"/>
        </w:rPr>
        <w:t>decaduto/a</w:t>
      </w:r>
      <w:r>
        <w:rPr>
          <w:spacing w:val="8"/>
          <w:sz w:val="20"/>
        </w:rPr>
        <w:t> </w:t>
      </w:r>
      <w:r>
        <w:rPr>
          <w:sz w:val="20"/>
        </w:rPr>
        <w:t>da</w:t>
      </w:r>
      <w:r>
        <w:rPr>
          <w:spacing w:val="8"/>
          <w:sz w:val="20"/>
        </w:rPr>
        <w:t> </w:t>
      </w:r>
      <w:r>
        <w:rPr>
          <w:sz w:val="20"/>
        </w:rPr>
        <w:t>altro</w:t>
      </w:r>
      <w:r>
        <w:rPr>
          <w:spacing w:val="10"/>
          <w:sz w:val="20"/>
        </w:rPr>
        <w:t> </w:t>
      </w:r>
      <w:r>
        <w:rPr>
          <w:sz w:val="20"/>
        </w:rPr>
        <w:t>impiego</w:t>
      </w:r>
      <w:r>
        <w:rPr>
          <w:spacing w:val="9"/>
          <w:sz w:val="20"/>
        </w:rPr>
        <w:t> </w:t>
      </w:r>
      <w:r>
        <w:rPr>
          <w:sz w:val="20"/>
        </w:rPr>
        <w:t>statale</w:t>
      </w:r>
      <w:r>
        <w:rPr>
          <w:spacing w:val="8"/>
          <w:sz w:val="20"/>
        </w:rPr>
        <w:t> </w:t>
      </w:r>
      <w:r>
        <w:rPr>
          <w:sz w:val="20"/>
        </w:rPr>
        <w:t>per</w:t>
      </w:r>
      <w:r>
        <w:rPr>
          <w:spacing w:val="7"/>
          <w:sz w:val="20"/>
        </w:rPr>
        <w:t> </w:t>
      </w:r>
      <w:r>
        <w:rPr>
          <w:sz w:val="20"/>
        </w:rPr>
        <w:t>averlo</w:t>
      </w:r>
      <w:r>
        <w:rPr>
          <w:spacing w:val="11"/>
          <w:sz w:val="20"/>
        </w:rPr>
        <w:t> </w:t>
      </w:r>
      <w:r>
        <w:rPr>
          <w:sz w:val="20"/>
        </w:rPr>
        <w:t>conseguito</w:t>
      </w:r>
      <w:r>
        <w:rPr>
          <w:spacing w:val="10"/>
          <w:sz w:val="20"/>
        </w:rPr>
        <w:t> </w:t>
      </w:r>
      <w:r>
        <w:rPr>
          <w:sz w:val="20"/>
        </w:rPr>
        <w:t>mediante</w:t>
      </w:r>
      <w:r>
        <w:rPr>
          <w:spacing w:val="6"/>
          <w:sz w:val="20"/>
        </w:rPr>
        <w:t> </w:t>
      </w:r>
      <w:r>
        <w:rPr>
          <w:sz w:val="20"/>
        </w:rPr>
        <w:t>produzione</w:t>
      </w:r>
      <w:r>
        <w:rPr>
          <w:spacing w:val="8"/>
          <w:sz w:val="20"/>
        </w:rPr>
        <w:t> </w:t>
      </w:r>
      <w:r>
        <w:rPr>
          <w:sz w:val="20"/>
        </w:rPr>
        <w:t>di</w:t>
      </w:r>
      <w:r>
        <w:rPr>
          <w:spacing w:val="9"/>
          <w:sz w:val="20"/>
        </w:rPr>
        <w:t> </w:t>
      </w:r>
      <w:r>
        <w:rPr>
          <w:sz w:val="20"/>
        </w:rPr>
        <w:t>documenti</w:t>
      </w:r>
      <w:r>
        <w:rPr>
          <w:spacing w:val="9"/>
          <w:sz w:val="20"/>
        </w:rPr>
        <w:t> </w:t>
      </w:r>
      <w:r>
        <w:rPr>
          <w:sz w:val="20"/>
        </w:rPr>
        <w:t>falsi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viziati da invalidità insanabile;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23" w:after="0"/>
        <w:ind w:left="473" w:right="191" w:hanging="361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essere</w:t>
      </w:r>
      <w:r>
        <w:rPr>
          <w:spacing w:val="1"/>
          <w:sz w:val="20"/>
        </w:rPr>
        <w:t> </w:t>
      </w:r>
      <w:r>
        <w:rPr>
          <w:sz w:val="20"/>
        </w:rPr>
        <w:t>stati</w:t>
      </w:r>
      <w:r>
        <w:rPr>
          <w:spacing w:val="1"/>
          <w:sz w:val="20"/>
        </w:rPr>
        <w:t> </w:t>
      </w:r>
      <w:r>
        <w:rPr>
          <w:sz w:val="20"/>
        </w:rPr>
        <w:t>assoggettati,</w:t>
      </w:r>
      <w:r>
        <w:rPr>
          <w:spacing w:val="1"/>
          <w:sz w:val="20"/>
        </w:rPr>
        <w:t> </w:t>
      </w:r>
      <w:r>
        <w:rPr>
          <w:sz w:val="20"/>
        </w:rPr>
        <w:t>nel</w:t>
      </w:r>
      <w:r>
        <w:rPr>
          <w:spacing w:val="1"/>
          <w:sz w:val="20"/>
        </w:rPr>
        <w:t> </w:t>
      </w:r>
      <w:r>
        <w:rPr>
          <w:sz w:val="20"/>
        </w:rPr>
        <w:t>biennio precedente</w:t>
      </w:r>
      <w:r>
        <w:rPr>
          <w:spacing w:val="1"/>
          <w:sz w:val="20"/>
        </w:rPr>
        <w:t> </w:t>
      </w:r>
      <w:r>
        <w:rPr>
          <w:sz w:val="20"/>
        </w:rPr>
        <w:t>alla</w:t>
      </w:r>
      <w:r>
        <w:rPr>
          <w:spacing w:val="1"/>
          <w:sz w:val="20"/>
        </w:rPr>
        <w:t> </w:t>
      </w:r>
      <w:r>
        <w:rPr>
          <w:sz w:val="20"/>
        </w:rPr>
        <w:t>scadenza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bando,</w:t>
      </w:r>
      <w:r>
        <w:rPr>
          <w:spacing w:val="1"/>
          <w:sz w:val="20"/>
        </w:rPr>
        <w:t> </w:t>
      </w:r>
      <w:r>
        <w:rPr>
          <w:sz w:val="20"/>
        </w:rPr>
        <w:t>ad una</w:t>
      </w:r>
      <w:r>
        <w:rPr>
          <w:spacing w:val="1"/>
          <w:sz w:val="20"/>
        </w:rPr>
        <w:t> </w:t>
      </w:r>
      <w:r>
        <w:rPr>
          <w:sz w:val="20"/>
        </w:rPr>
        <w:t>sanzione disciplinare</w:t>
      </w:r>
      <w:r>
        <w:rPr>
          <w:spacing w:val="1"/>
          <w:sz w:val="20"/>
        </w:rPr>
        <w:t> </w:t>
      </w:r>
      <w:r>
        <w:rPr>
          <w:sz w:val="20"/>
        </w:rPr>
        <w:t>superiore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rimprovero scritto ed indicazione</w:t>
      </w:r>
      <w:r>
        <w:rPr>
          <w:spacing w:val="-2"/>
          <w:sz w:val="20"/>
        </w:rPr>
        <w:t> </w:t>
      </w:r>
      <w:r>
        <w:rPr>
          <w:sz w:val="20"/>
        </w:rPr>
        <w:t>degli</w:t>
      </w:r>
      <w:r>
        <w:rPr>
          <w:spacing w:val="-1"/>
          <w:sz w:val="20"/>
        </w:rPr>
        <w:t> </w:t>
      </w:r>
      <w:r>
        <w:rPr>
          <w:sz w:val="20"/>
        </w:rPr>
        <w:t>eventuali</w:t>
      </w:r>
      <w:r>
        <w:rPr>
          <w:spacing w:val="-3"/>
          <w:sz w:val="20"/>
        </w:rPr>
        <w:t> </w:t>
      </w:r>
      <w:r>
        <w:rPr>
          <w:sz w:val="20"/>
        </w:rPr>
        <w:t>procedimenti disciplinari</w:t>
      </w:r>
      <w:r>
        <w:rPr>
          <w:spacing w:val="-2"/>
          <w:sz w:val="20"/>
        </w:rPr>
        <w:t> </w:t>
      </w:r>
      <w:r>
        <w:rPr>
          <w:sz w:val="20"/>
        </w:rPr>
        <w:t>pendenti;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21" w:after="0"/>
        <w:ind w:left="473" w:right="195" w:hanging="361"/>
        <w:jc w:val="both"/>
        <w:rPr>
          <w:sz w:val="20"/>
        </w:rPr>
      </w:pPr>
      <w:r>
        <w:rPr>
          <w:sz w:val="20"/>
        </w:rPr>
        <w:t>essere in possesso di uno dei seguenti titoli di studio: Laurea Triennale di primo livello (Laurea) ovvero Diploma di</w:t>
      </w:r>
      <w:r>
        <w:rPr>
          <w:spacing w:val="1"/>
          <w:sz w:val="20"/>
        </w:rPr>
        <w:t> </w:t>
      </w:r>
      <w:r>
        <w:rPr>
          <w:sz w:val="20"/>
        </w:rPr>
        <w:t>Laurea (ordinamento previgente al DM 509/99) ovvero Laurea Specialistica (DM 509/99) o Laurea Magistrale (DM</w:t>
      </w:r>
      <w:r>
        <w:rPr>
          <w:spacing w:val="1"/>
          <w:sz w:val="20"/>
        </w:rPr>
        <w:t> </w:t>
      </w:r>
      <w:r>
        <w:rPr>
          <w:sz w:val="20"/>
        </w:rPr>
        <w:t>270/04),</w:t>
      </w:r>
      <w:r>
        <w:rPr>
          <w:spacing w:val="-1"/>
          <w:sz w:val="20"/>
        </w:rPr>
        <w:t> </w:t>
      </w:r>
      <w:r>
        <w:rPr>
          <w:sz w:val="20"/>
        </w:rPr>
        <w:t>in Giurisprudenza o</w:t>
      </w:r>
      <w:r>
        <w:rPr>
          <w:spacing w:val="-1"/>
          <w:sz w:val="20"/>
        </w:rPr>
        <w:t> </w:t>
      </w:r>
      <w:r>
        <w:rPr>
          <w:sz w:val="20"/>
        </w:rPr>
        <w:t>Scienze</w:t>
      </w:r>
      <w:r>
        <w:rPr>
          <w:spacing w:val="-1"/>
          <w:sz w:val="20"/>
        </w:rPr>
        <w:t> </w:t>
      </w:r>
      <w:r>
        <w:rPr>
          <w:sz w:val="20"/>
        </w:rPr>
        <w:t>politiche</w:t>
      </w:r>
      <w:r>
        <w:rPr>
          <w:spacing w:val="-1"/>
          <w:sz w:val="20"/>
        </w:rPr>
        <w:t> </w:t>
      </w:r>
      <w:r>
        <w:rPr>
          <w:sz w:val="20"/>
        </w:rPr>
        <w:t>o Economia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Commercio;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20" w:after="0"/>
        <w:ind w:left="473" w:right="0" w:hanging="362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possesso</w:t>
      </w:r>
      <w:r>
        <w:rPr>
          <w:spacing w:val="-7"/>
          <w:sz w:val="20"/>
        </w:rPr>
        <w:t> </w:t>
      </w:r>
      <w:r>
        <w:rPr>
          <w:sz w:val="20"/>
        </w:rPr>
        <w:t>dell’idoneità</w:t>
      </w:r>
      <w:r>
        <w:rPr>
          <w:spacing w:val="-2"/>
          <w:sz w:val="20"/>
        </w:rPr>
        <w:t> </w:t>
      </w:r>
      <w:r>
        <w:rPr>
          <w:sz w:val="20"/>
        </w:rPr>
        <w:t>fisica,</w:t>
      </w:r>
      <w:r>
        <w:rPr>
          <w:spacing w:val="-5"/>
          <w:sz w:val="20"/>
        </w:rPr>
        <w:t> </w:t>
      </w:r>
      <w:r>
        <w:rPr>
          <w:sz w:val="20"/>
        </w:rPr>
        <w:t>senza</w:t>
      </w:r>
      <w:r>
        <w:rPr>
          <w:spacing w:val="-7"/>
          <w:sz w:val="20"/>
        </w:rPr>
        <w:t> </w:t>
      </w:r>
      <w:r>
        <w:rPr>
          <w:sz w:val="20"/>
        </w:rPr>
        <w:t>prescrizioni</w:t>
      </w:r>
      <w:r>
        <w:rPr>
          <w:spacing w:val="-5"/>
          <w:sz w:val="20"/>
        </w:rPr>
        <w:t> </w:t>
      </w:r>
      <w:r>
        <w:rPr>
          <w:sz w:val="20"/>
        </w:rPr>
        <w:t>alla</w:t>
      </w:r>
      <w:r>
        <w:rPr>
          <w:spacing w:val="-3"/>
          <w:sz w:val="20"/>
        </w:rPr>
        <w:t> </w:t>
      </w:r>
      <w:r>
        <w:rPr>
          <w:sz w:val="20"/>
        </w:rPr>
        <w:t>mansione,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cui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D.Lgs.</w:t>
      </w:r>
      <w:r>
        <w:rPr>
          <w:spacing w:val="-7"/>
          <w:sz w:val="20"/>
        </w:rPr>
        <w:t> </w:t>
      </w:r>
      <w:r>
        <w:rPr>
          <w:sz w:val="20"/>
        </w:rPr>
        <w:t>81/2008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ss.mm.ii.;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18" w:after="0"/>
        <w:ind w:left="473" w:right="289" w:hanging="361"/>
        <w:jc w:val="both"/>
        <w:rPr>
          <w:sz w:val="20"/>
        </w:rPr>
      </w:pPr>
      <w:r>
        <w:rPr>
          <w:sz w:val="20"/>
        </w:rPr>
        <w:t>non trovarsi in alcuna condizione di incompatibilità previste dal D.Lgs. 39/2013 in relazione all’assunzione di cui</w:t>
      </w:r>
      <w:r>
        <w:rPr>
          <w:spacing w:val="1"/>
          <w:sz w:val="20"/>
        </w:rPr>
        <w:t> </w:t>
      </w:r>
      <w:r>
        <w:rPr>
          <w:sz w:val="20"/>
        </w:rPr>
        <w:t>alla presente</w:t>
      </w:r>
      <w:r>
        <w:rPr>
          <w:spacing w:val="-1"/>
          <w:sz w:val="20"/>
        </w:rPr>
        <w:t> </w:t>
      </w:r>
      <w:r>
        <w:rPr>
          <w:sz w:val="20"/>
        </w:rPr>
        <w:t>istanza</w:t>
      </w:r>
      <w:r>
        <w:rPr>
          <w:spacing w:val="2"/>
          <w:sz w:val="20"/>
        </w:rPr>
        <w:t> </w:t>
      </w:r>
      <w:r>
        <w:rPr>
          <w:sz w:val="20"/>
        </w:rPr>
        <w:t>presso</w:t>
      </w:r>
      <w:r>
        <w:rPr>
          <w:spacing w:val="1"/>
          <w:sz w:val="20"/>
        </w:rPr>
        <w:t> </w:t>
      </w:r>
      <w:r>
        <w:rPr>
          <w:sz w:val="20"/>
        </w:rPr>
        <w:t>il</w:t>
      </w:r>
      <w:r>
        <w:rPr>
          <w:spacing w:val="-1"/>
          <w:sz w:val="20"/>
        </w:rPr>
        <w:t> </w:t>
      </w:r>
      <w:r>
        <w:rPr>
          <w:sz w:val="20"/>
        </w:rPr>
        <w:t>Comune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2"/>
          <w:sz w:val="20"/>
        </w:rPr>
        <w:t> </w:t>
      </w:r>
      <w:r>
        <w:rPr>
          <w:sz w:val="20"/>
        </w:rPr>
        <w:t>Tissi;</w:t>
      </w:r>
    </w:p>
    <w:p>
      <w:pPr>
        <w:pStyle w:val="BodyText"/>
        <w:spacing w:before="119"/>
        <w:jc w:val="both"/>
      </w:pPr>
      <w:r>
        <w:rPr/>
        <w:t>è</w:t>
      </w:r>
      <w:r>
        <w:rPr>
          <w:spacing w:val="-7"/>
        </w:rPr>
        <w:t> </w:t>
      </w:r>
      <w:r>
        <w:rPr/>
        <w:t>inoltre</w:t>
      </w:r>
      <w:r>
        <w:rPr>
          <w:spacing w:val="-5"/>
        </w:rPr>
        <w:t> </w:t>
      </w:r>
      <w:r>
        <w:rPr/>
        <w:t>necessario: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24" w:after="0"/>
        <w:ind w:left="473" w:right="303" w:hanging="361"/>
        <w:jc w:val="both"/>
        <w:rPr>
          <w:sz w:val="20"/>
        </w:rPr>
      </w:pPr>
      <w:r>
        <w:rPr>
          <w:sz w:val="20"/>
        </w:rPr>
        <w:t>accettare incondizionatamente tutte le disposizioni previste dall’avviso in oggetto e dal Regolamento degli Uffici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dei Servizi del Comune</w:t>
      </w:r>
      <w:r>
        <w:rPr>
          <w:spacing w:val="-3"/>
          <w:sz w:val="20"/>
        </w:rPr>
        <w:t> </w:t>
      </w:r>
      <w:r>
        <w:rPr>
          <w:sz w:val="20"/>
        </w:rPr>
        <w:t>di Tissi;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18" w:after="0"/>
        <w:ind w:left="473" w:right="302" w:hanging="361"/>
        <w:jc w:val="both"/>
        <w:rPr>
          <w:sz w:val="20"/>
        </w:rPr>
      </w:pPr>
      <w:r>
        <w:rPr>
          <w:sz w:val="20"/>
        </w:rPr>
        <w:t>accettare, in caso di assunzione, tutte le disposizioni che regolano lo stato giuridico ed economico dei dipendenti</w:t>
      </w:r>
      <w:r>
        <w:rPr>
          <w:spacing w:val="-4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Comune</w:t>
      </w:r>
      <w:r>
        <w:rPr>
          <w:spacing w:val="-1"/>
          <w:sz w:val="20"/>
        </w:rPr>
        <w:t> </w:t>
      </w:r>
      <w:r>
        <w:rPr>
          <w:sz w:val="20"/>
        </w:rPr>
        <w:t>di Tissi;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19" w:after="0"/>
        <w:ind w:left="473" w:right="295" w:hanging="361"/>
        <w:jc w:val="both"/>
        <w:rPr>
          <w:sz w:val="20"/>
        </w:rPr>
      </w:pPr>
      <w:r>
        <w:rPr>
          <w:sz w:val="20"/>
        </w:rPr>
        <w:t>dare il proprio consenso per l’uso, la comunicazione e la diffusione dei propri dati personali, sensibili e non, per i</w:t>
      </w:r>
      <w:r>
        <w:rPr>
          <w:spacing w:val="1"/>
          <w:sz w:val="20"/>
        </w:rPr>
        <w:t> </w:t>
      </w:r>
      <w:r>
        <w:rPr>
          <w:sz w:val="20"/>
        </w:rPr>
        <w:t>trattamenti relativi all’espletamento della procedura di assunzione e del successivo eventuale inquadramento o</w:t>
      </w:r>
      <w:r>
        <w:rPr>
          <w:spacing w:val="1"/>
          <w:sz w:val="20"/>
        </w:rPr>
        <w:t> </w:t>
      </w:r>
      <w:r>
        <w:rPr>
          <w:sz w:val="20"/>
        </w:rPr>
        <w:t>assunzione</w:t>
      </w:r>
      <w:r>
        <w:rPr>
          <w:spacing w:val="-4"/>
          <w:sz w:val="20"/>
        </w:rPr>
        <w:t> </w:t>
      </w:r>
      <w:r>
        <w:rPr>
          <w:sz w:val="20"/>
        </w:rPr>
        <w:t>presso</w:t>
      </w:r>
      <w:r>
        <w:rPr>
          <w:spacing w:val="1"/>
          <w:sz w:val="20"/>
        </w:rPr>
        <w:t> </w:t>
      </w:r>
      <w:r>
        <w:rPr>
          <w:sz w:val="20"/>
        </w:rPr>
        <w:t>il Comune di Tissi.</w:t>
      </w:r>
    </w:p>
    <w:p>
      <w:pPr>
        <w:pStyle w:val="Heading1"/>
        <w:spacing w:before="2"/>
        <w:ind w:left="1178" w:right="565" w:hanging="653"/>
        <w:jc w:val="both"/>
      </w:pPr>
      <w:r>
        <w:rPr/>
        <w:t>Il</w:t>
      </w:r>
      <w:r>
        <w:rPr>
          <w:spacing w:val="-5"/>
        </w:rPr>
        <w:t> </w:t>
      </w:r>
      <w:r>
        <w:rPr/>
        <w:t>difetto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requisiti</w:t>
      </w:r>
      <w:r>
        <w:rPr>
          <w:spacing w:val="-4"/>
        </w:rPr>
        <w:t> </w:t>
      </w:r>
      <w:r>
        <w:rPr/>
        <w:t>prescritti,</w:t>
      </w:r>
      <w:r>
        <w:rPr>
          <w:spacing w:val="-5"/>
        </w:rPr>
        <w:t> </w:t>
      </w:r>
      <w:r>
        <w:rPr/>
        <w:t>accertato</w:t>
      </w:r>
      <w:r>
        <w:rPr>
          <w:spacing w:val="-3"/>
        </w:rPr>
        <w:t> </w:t>
      </w:r>
      <w:r>
        <w:rPr/>
        <w:t>nel</w:t>
      </w:r>
      <w:r>
        <w:rPr>
          <w:spacing w:val="-5"/>
        </w:rPr>
        <w:t> </w:t>
      </w:r>
      <w:r>
        <w:rPr/>
        <w:t>corso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procedura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mobilità,</w:t>
      </w:r>
      <w:r>
        <w:rPr>
          <w:spacing w:val="-4"/>
        </w:rPr>
        <w:t> </w:t>
      </w:r>
      <w:r>
        <w:rPr/>
        <w:t>comporta</w:t>
      </w:r>
      <w:r>
        <w:rPr>
          <w:spacing w:val="-3"/>
        </w:rPr>
        <w:t> </w:t>
      </w:r>
      <w:r>
        <w:rPr/>
        <w:t>l’esclusione</w:t>
      </w:r>
      <w:r>
        <w:rPr>
          <w:spacing w:val="-3"/>
        </w:rPr>
        <w:t> </w:t>
      </w:r>
      <w:r>
        <w:rPr/>
        <w:t>dalla</w:t>
      </w:r>
      <w:r>
        <w:rPr>
          <w:spacing w:val="1"/>
        </w:rPr>
        <w:t> </w:t>
      </w:r>
      <w:r>
        <w:rPr/>
        <w:t>selezione</w:t>
      </w:r>
      <w:r>
        <w:rPr>
          <w:spacing w:val="-1"/>
        </w:rPr>
        <w:t> </w:t>
      </w:r>
      <w:r>
        <w:rPr/>
        <w:t>stessa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costituisce</w:t>
      </w:r>
      <w:r>
        <w:rPr>
          <w:spacing w:val="-1"/>
        </w:rPr>
        <w:t> </w:t>
      </w:r>
      <w:r>
        <w:rPr/>
        <w:t>causa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risoluzione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rapporto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lavoro,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già</w:t>
      </w:r>
      <w:r>
        <w:rPr>
          <w:spacing w:val="-2"/>
        </w:rPr>
        <w:t> </w:t>
      </w:r>
      <w:r>
        <w:rPr/>
        <w:t>instaurato.</w:t>
      </w:r>
    </w:p>
    <w:p>
      <w:pPr>
        <w:pStyle w:val="BodyText"/>
        <w:ind w:left="0"/>
        <w:rPr>
          <w:b/>
        </w:rPr>
      </w:pPr>
    </w:p>
    <w:p>
      <w:pPr>
        <w:spacing w:before="0"/>
        <w:ind w:left="4649" w:right="0" w:firstLine="0"/>
        <w:jc w:val="left"/>
        <w:rPr>
          <w:b/>
          <w:sz w:val="20"/>
        </w:rPr>
      </w:pPr>
      <w:r>
        <w:rPr>
          <w:b/>
          <w:sz w:val="20"/>
        </w:rPr>
        <w:t>Art.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</w:t>
      </w:r>
    </w:p>
    <w:p>
      <w:pPr>
        <w:pStyle w:val="Heading1"/>
        <w:spacing w:before="121"/>
        <w:ind w:left="1128"/>
        <w:jc w:val="left"/>
      </w:pPr>
      <w:r>
        <w:rPr/>
        <w:t>Contenuto,</w:t>
      </w:r>
      <w:r>
        <w:rPr>
          <w:spacing w:val="-8"/>
        </w:rPr>
        <w:t> </w:t>
      </w:r>
      <w:r>
        <w:rPr/>
        <w:t>termini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modalità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presentazione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domande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ammissione</w:t>
      </w:r>
      <w:r>
        <w:rPr>
          <w:spacing w:val="-3"/>
        </w:rPr>
        <w:t> </w:t>
      </w:r>
      <w:r>
        <w:rPr/>
        <w:t>alla</w:t>
      </w:r>
      <w:r>
        <w:rPr>
          <w:spacing w:val="-8"/>
        </w:rPr>
        <w:t> </w:t>
      </w:r>
      <w:r>
        <w:rPr/>
        <w:t>selezione.</w:t>
      </w:r>
    </w:p>
    <w:p>
      <w:pPr>
        <w:pStyle w:val="BodyText"/>
        <w:spacing w:before="120"/>
      </w:pPr>
      <w:r>
        <w:rPr/>
        <w:t>La</w:t>
      </w:r>
      <w:r>
        <w:rPr>
          <w:spacing w:val="22"/>
        </w:rPr>
        <w:t> </w:t>
      </w:r>
      <w:r>
        <w:rPr/>
        <w:t>domanda</w:t>
      </w:r>
      <w:r>
        <w:rPr>
          <w:spacing w:val="22"/>
        </w:rPr>
        <w:t> </w:t>
      </w:r>
      <w:r>
        <w:rPr/>
        <w:t>di</w:t>
      </w:r>
      <w:r>
        <w:rPr>
          <w:spacing w:val="24"/>
        </w:rPr>
        <w:t> </w:t>
      </w:r>
      <w:r>
        <w:rPr/>
        <w:t>partecipazione</w:t>
      </w:r>
      <w:r>
        <w:rPr>
          <w:spacing w:val="24"/>
        </w:rPr>
        <w:t> </w:t>
      </w:r>
      <w:r>
        <w:rPr/>
        <w:t>alla</w:t>
      </w:r>
      <w:r>
        <w:rPr>
          <w:spacing w:val="23"/>
        </w:rPr>
        <w:t> </w:t>
      </w:r>
      <w:r>
        <w:rPr/>
        <w:t>selezione,</w:t>
      </w:r>
      <w:r>
        <w:rPr>
          <w:spacing w:val="24"/>
        </w:rPr>
        <w:t> </w:t>
      </w:r>
      <w:r>
        <w:rPr/>
        <w:t>redatta</w:t>
      </w:r>
      <w:r>
        <w:rPr>
          <w:spacing w:val="26"/>
        </w:rPr>
        <w:t> </w:t>
      </w:r>
      <w:r>
        <w:rPr/>
        <w:t>i</w:t>
      </w:r>
      <w:r>
        <w:rPr>
          <w:u w:val="single"/>
        </w:rPr>
        <w:t>n</w:t>
      </w:r>
      <w:r>
        <w:rPr>
          <w:spacing w:val="22"/>
          <w:u w:val="single"/>
        </w:rPr>
        <w:t> </w:t>
      </w:r>
      <w:r>
        <w:rPr>
          <w:u w:val="single"/>
        </w:rPr>
        <w:t>carta</w:t>
      </w:r>
      <w:r>
        <w:rPr>
          <w:spacing w:val="25"/>
          <w:u w:val="single"/>
        </w:rPr>
        <w:t> </w:t>
      </w:r>
      <w:r>
        <w:rPr>
          <w:u w:val="single"/>
        </w:rPr>
        <w:t>semplice</w:t>
      </w:r>
      <w:r>
        <w:rPr>
          <w:spacing w:val="24"/>
        </w:rPr>
        <w:t> </w:t>
      </w:r>
      <w:r>
        <w:rPr/>
        <w:t>sull’apposito</w:t>
      </w:r>
      <w:r>
        <w:rPr>
          <w:spacing w:val="22"/>
        </w:rPr>
        <w:t> </w:t>
      </w:r>
      <w:r>
        <w:rPr/>
        <w:t>modello</w:t>
      </w:r>
      <w:r>
        <w:rPr>
          <w:spacing w:val="25"/>
        </w:rPr>
        <w:t> </w:t>
      </w:r>
      <w:r>
        <w:rPr/>
        <w:t>allegato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al</w:t>
      </w:r>
      <w:r>
        <w:rPr>
          <w:spacing w:val="23"/>
        </w:rPr>
        <w:t> </w:t>
      </w:r>
      <w:r>
        <w:rPr/>
        <w:t>presente</w:t>
      </w:r>
      <w:r>
        <w:rPr>
          <w:spacing w:val="-42"/>
        </w:rPr>
        <w:t> </w:t>
      </w:r>
      <w:r>
        <w:rPr/>
        <w:t>bando,</w:t>
      </w:r>
      <w:r>
        <w:rPr>
          <w:spacing w:val="-2"/>
        </w:rPr>
        <w:t> </w:t>
      </w:r>
      <w:r>
        <w:rPr/>
        <w:t>dovrà essere</w:t>
      </w:r>
      <w:r>
        <w:rPr>
          <w:spacing w:val="-1"/>
        </w:rPr>
        <w:t> </w:t>
      </w:r>
      <w:r>
        <w:rPr/>
        <w:t>recapitata in</w:t>
      </w:r>
      <w:r>
        <w:rPr>
          <w:spacing w:val="-1"/>
        </w:rPr>
        <w:t> </w:t>
      </w:r>
      <w:r>
        <w:rPr/>
        <w:t>una</w:t>
      </w:r>
      <w:r>
        <w:rPr>
          <w:spacing w:val="1"/>
        </w:rPr>
        <w:t> </w:t>
      </w:r>
      <w:r>
        <w:rPr/>
        <w:t>delle</w:t>
      </w:r>
      <w:r>
        <w:rPr>
          <w:spacing w:val="-2"/>
        </w:rPr>
        <w:t> </w:t>
      </w:r>
      <w:r>
        <w:rPr/>
        <w:t>seguenti</w:t>
      </w:r>
      <w:r>
        <w:rPr>
          <w:spacing w:val="2"/>
        </w:rPr>
        <w:t> </w:t>
      </w:r>
      <w:r>
        <w:rPr/>
        <w:t>modalità: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20" w:after="0"/>
        <w:ind w:left="473" w:right="0" w:hanging="362"/>
        <w:jc w:val="left"/>
        <w:rPr>
          <w:sz w:val="20"/>
        </w:rPr>
      </w:pPr>
      <w:r>
        <w:rPr>
          <w:sz w:val="20"/>
        </w:rPr>
        <w:t>consegna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mano</w:t>
      </w:r>
      <w:r>
        <w:rPr>
          <w:spacing w:val="-7"/>
          <w:sz w:val="20"/>
        </w:rPr>
        <w:t> </w:t>
      </w:r>
      <w:r>
        <w:rPr>
          <w:sz w:val="20"/>
        </w:rPr>
        <w:t>all’ufficio</w:t>
      </w:r>
      <w:r>
        <w:rPr>
          <w:spacing w:val="-4"/>
          <w:sz w:val="20"/>
        </w:rPr>
        <w:t> </w:t>
      </w:r>
      <w:r>
        <w:rPr>
          <w:sz w:val="20"/>
        </w:rPr>
        <w:t>protocollo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Comune;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20" w:after="0"/>
        <w:ind w:left="473" w:right="762" w:hanging="361"/>
        <w:jc w:val="left"/>
        <w:rPr>
          <w:sz w:val="20"/>
        </w:rPr>
      </w:pPr>
      <w:r>
        <w:rPr>
          <w:sz w:val="20"/>
        </w:rPr>
        <w:t>a mezzo del servizio postale, mediante plico raccomandato con avviso di ricevimento, al seguente indirizzo:</w:t>
      </w:r>
      <w:r>
        <w:rPr>
          <w:spacing w:val="-43"/>
          <w:sz w:val="20"/>
        </w:rPr>
        <w:t> </w:t>
      </w:r>
      <w:r>
        <w:rPr>
          <w:sz w:val="20"/>
        </w:rPr>
        <w:t>Comune</w:t>
      </w:r>
      <w:r>
        <w:rPr>
          <w:spacing w:val="-4"/>
          <w:sz w:val="20"/>
        </w:rPr>
        <w:t> </w:t>
      </w:r>
      <w:r>
        <w:rPr>
          <w:sz w:val="20"/>
        </w:rPr>
        <w:t>di Tissi –</w:t>
      </w:r>
      <w:r>
        <w:rPr>
          <w:spacing w:val="-1"/>
          <w:sz w:val="20"/>
        </w:rPr>
        <w:t> </w:t>
      </w:r>
      <w:r>
        <w:rPr>
          <w:sz w:val="20"/>
        </w:rPr>
        <w:t>Via Dante,</w:t>
      </w:r>
      <w:r>
        <w:rPr>
          <w:spacing w:val="-1"/>
          <w:sz w:val="20"/>
        </w:rPr>
        <w:t> </w:t>
      </w:r>
      <w:r>
        <w:rPr>
          <w:sz w:val="20"/>
        </w:rPr>
        <w:t>5, 07040</w:t>
      </w:r>
      <w:r>
        <w:rPr>
          <w:spacing w:val="-1"/>
          <w:sz w:val="20"/>
        </w:rPr>
        <w:t> </w:t>
      </w:r>
      <w:r>
        <w:rPr>
          <w:sz w:val="20"/>
        </w:rPr>
        <w:t>Tissi</w:t>
      </w:r>
      <w:r>
        <w:rPr>
          <w:spacing w:val="2"/>
          <w:sz w:val="20"/>
        </w:rPr>
        <w:t> </w:t>
      </w:r>
      <w:r>
        <w:rPr>
          <w:sz w:val="20"/>
        </w:rPr>
        <w:t>(SS);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19" w:after="0"/>
        <w:ind w:left="473" w:right="0" w:hanging="362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mezzo</w:t>
      </w:r>
      <w:r>
        <w:rPr>
          <w:spacing w:val="-4"/>
          <w:sz w:val="20"/>
        </w:rPr>
        <w:t> </w:t>
      </w:r>
      <w:r>
        <w:rPr>
          <w:sz w:val="20"/>
        </w:rPr>
        <w:t>corriere</w:t>
      </w:r>
      <w:r>
        <w:rPr>
          <w:spacing w:val="-3"/>
          <w:sz w:val="20"/>
        </w:rPr>
        <w:t> </w:t>
      </w:r>
      <w:r>
        <w:rPr>
          <w:sz w:val="20"/>
        </w:rPr>
        <w:t>privato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seguente</w:t>
      </w:r>
      <w:r>
        <w:rPr>
          <w:spacing w:val="-3"/>
          <w:sz w:val="20"/>
        </w:rPr>
        <w:t> </w:t>
      </w:r>
      <w:r>
        <w:rPr>
          <w:sz w:val="20"/>
        </w:rPr>
        <w:t>indirizzo:</w:t>
      </w:r>
      <w:r>
        <w:rPr>
          <w:spacing w:val="-4"/>
          <w:sz w:val="20"/>
        </w:rPr>
        <w:t> </w:t>
      </w:r>
      <w:r>
        <w:rPr>
          <w:sz w:val="20"/>
        </w:rPr>
        <w:t>Comune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Tissi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Via</w:t>
      </w:r>
      <w:r>
        <w:rPr>
          <w:spacing w:val="-2"/>
          <w:sz w:val="20"/>
        </w:rPr>
        <w:t> </w:t>
      </w:r>
      <w:r>
        <w:rPr>
          <w:sz w:val="20"/>
        </w:rPr>
        <w:t>Dante,</w:t>
      </w:r>
      <w:r>
        <w:rPr>
          <w:spacing w:val="-2"/>
          <w:sz w:val="20"/>
        </w:rPr>
        <w:t> </w:t>
      </w:r>
      <w:r>
        <w:rPr>
          <w:sz w:val="20"/>
        </w:rPr>
        <w:t>5,</w:t>
      </w:r>
      <w:r>
        <w:rPr>
          <w:spacing w:val="-3"/>
          <w:sz w:val="20"/>
        </w:rPr>
        <w:t> </w:t>
      </w:r>
      <w:r>
        <w:rPr>
          <w:sz w:val="20"/>
        </w:rPr>
        <w:t>07040</w:t>
      </w:r>
      <w:r>
        <w:rPr>
          <w:spacing w:val="-3"/>
          <w:sz w:val="20"/>
        </w:rPr>
        <w:t> </w:t>
      </w:r>
      <w:r>
        <w:rPr>
          <w:sz w:val="20"/>
        </w:rPr>
        <w:t>Tissi</w:t>
      </w:r>
      <w:r>
        <w:rPr>
          <w:spacing w:val="-2"/>
          <w:sz w:val="20"/>
        </w:rPr>
        <w:t> </w:t>
      </w:r>
      <w:r>
        <w:rPr>
          <w:sz w:val="20"/>
        </w:rPr>
        <w:t>(SS);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23" w:after="0"/>
        <w:ind w:left="473" w:right="154" w:hanging="361"/>
        <w:jc w:val="left"/>
        <w:rPr>
          <w:sz w:val="20"/>
        </w:rPr>
      </w:pPr>
      <w:r>
        <w:rPr/>
        <w:pict>
          <v:rect style="position:absolute;margin-left:305.109985pt;margin-top:28.871449pt;width:2.76pt;height:.60004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sz w:val="20"/>
        </w:rPr>
        <w:t>a mezzo posta elettronica certificata (p.e.c.), per coloro che possiedono un indirizzo di posta elettronica certificata,</w:t>
      </w:r>
      <w:r>
        <w:rPr>
          <w:spacing w:val="-43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seguente</w:t>
      </w:r>
      <w:r>
        <w:rPr>
          <w:spacing w:val="-1"/>
          <w:sz w:val="20"/>
        </w:rPr>
        <w:t> </w:t>
      </w:r>
      <w:r>
        <w:rPr>
          <w:sz w:val="20"/>
        </w:rPr>
        <w:t>indirizzo:</w:t>
      </w:r>
      <w:r>
        <w:rPr>
          <w:color w:val="0000FF"/>
          <w:spacing w:val="5"/>
          <w:sz w:val="20"/>
        </w:rPr>
        <w:t> </w:t>
      </w:r>
      <w:hyperlink r:id="rId7">
        <w:r>
          <w:rPr>
            <w:color w:val="0000FF"/>
            <w:sz w:val="20"/>
            <w:u w:val="single" w:color="0000FF"/>
          </w:rPr>
          <w:t>protocollo@pec.comune.tissi.ss.it</w:t>
        </w:r>
        <w:r>
          <w:rPr>
            <w:color w:val="0000FF"/>
            <w:spacing w:val="5"/>
            <w:sz w:val="20"/>
          </w:rPr>
          <w:t> </w:t>
        </w:r>
      </w:hyperlink>
      <w:hyperlink r:id="rId7">
        <w:r>
          <w:rPr>
            <w:sz w:val="20"/>
          </w:rPr>
          <w:t>;</w:t>
        </w:r>
      </w:hyperlink>
    </w:p>
    <w:p>
      <w:pPr>
        <w:pStyle w:val="BodyText"/>
        <w:spacing w:before="117"/>
      </w:pPr>
      <w:r>
        <w:rPr>
          <w:u w:val="single"/>
        </w:rPr>
        <w:t>entro il termine perentorio di 30 giorni dalla data di pubblicazione del presente bando nell’albo pretorio del Comune d</w:t>
      </w:r>
      <w:r>
        <w:rPr/>
        <w:t>i</w:t>
      </w:r>
      <w:r>
        <w:rPr>
          <w:spacing w:val="-43"/>
        </w:rPr>
        <w:t> </w:t>
      </w:r>
      <w:r>
        <w:rPr>
          <w:u w:val="single"/>
        </w:rPr>
        <w:t>Tissi</w:t>
      </w:r>
      <w:r>
        <w:rPr>
          <w:spacing w:val="-1"/>
          <w:u w:val="single"/>
        </w:rPr>
        <w:t> </w:t>
      </w:r>
      <w:r>
        <w:rPr>
          <w:u w:val="single"/>
        </w:rPr>
        <w:t>e,</w:t>
      </w:r>
      <w:r>
        <w:rPr>
          <w:spacing w:val="1"/>
          <w:u w:val="single"/>
        </w:rPr>
        <w:t> </w:t>
      </w:r>
      <w:r>
        <w:rPr>
          <w:u w:val="single"/>
        </w:rPr>
        <w:t>pertanto,</w:t>
      </w:r>
      <w:r>
        <w:rPr>
          <w:spacing w:val="1"/>
          <w:u w:val="single"/>
        </w:rPr>
        <w:t> </w:t>
      </w:r>
      <w:r>
        <w:rPr>
          <w:b/>
          <w:u w:val="single"/>
        </w:rPr>
        <w:t>entro il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6 settembre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2021</w:t>
      </w:r>
      <w:r>
        <w:rPr/>
        <w:t>.</w:t>
      </w:r>
    </w:p>
    <w:p>
      <w:pPr>
        <w:spacing w:after="0"/>
        <w:sectPr>
          <w:pgSz w:w="11920" w:h="16850"/>
          <w:pgMar w:header="320" w:footer="984" w:top="1820" w:bottom="1180" w:left="1020" w:right="940"/>
        </w:sectPr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59"/>
        <w:ind w:right="113"/>
        <w:jc w:val="both"/>
      </w:pPr>
      <w:r>
        <w:rPr/>
        <w:t>Farà fede: la data di consegna all’ufficio protocollo, che provvede ad annotarla sul plico, o la data di ricezione della</w:t>
      </w:r>
      <w:r>
        <w:rPr>
          <w:spacing w:val="1"/>
        </w:rPr>
        <w:t> </w:t>
      </w:r>
      <w:r>
        <w:rPr/>
        <w:t>domanda</w:t>
      </w:r>
      <w:r>
        <w:rPr>
          <w:spacing w:val="1"/>
        </w:rPr>
        <w:t> </w:t>
      </w:r>
      <w:r>
        <w:rPr/>
        <w:t>eventualmente</w:t>
      </w:r>
      <w:r>
        <w:rPr>
          <w:spacing w:val="1"/>
        </w:rPr>
        <w:t> </w:t>
      </w:r>
      <w:r>
        <w:rPr/>
        <w:t>trasmessa</w:t>
      </w:r>
      <w:r>
        <w:rPr>
          <w:spacing w:val="1"/>
        </w:rPr>
        <w:t> </w:t>
      </w:r>
      <w:r>
        <w:rPr/>
        <w:t>tramite</w:t>
      </w:r>
      <w:r>
        <w:rPr>
          <w:spacing w:val="1"/>
        </w:rPr>
        <w:t> </w:t>
      </w:r>
      <w:r>
        <w:rPr/>
        <w:t>l’ufficio</w:t>
      </w:r>
      <w:r>
        <w:rPr>
          <w:spacing w:val="1"/>
        </w:rPr>
        <w:t> </w:t>
      </w:r>
      <w:r>
        <w:rPr/>
        <w:t>postale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corriere</w:t>
      </w:r>
      <w:r>
        <w:rPr>
          <w:spacing w:val="1"/>
        </w:rPr>
        <w:t> </w:t>
      </w:r>
      <w:r>
        <w:rPr/>
        <w:t>privato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consegna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posta</w:t>
      </w:r>
      <w:r>
        <w:rPr>
          <w:spacing w:val="-43"/>
        </w:rPr>
        <w:t> </w:t>
      </w:r>
      <w:r>
        <w:rPr/>
        <w:t>certificata all’indirizzo pec sopraccitato. Nel caso che il termine ultimo coincida con un giorno festivo, lo stesso si</w:t>
      </w:r>
      <w:r>
        <w:rPr>
          <w:spacing w:val="1"/>
        </w:rPr>
        <w:t> </w:t>
      </w:r>
      <w:r>
        <w:rPr/>
        <w:t>intenderà</w:t>
      </w:r>
      <w:r>
        <w:rPr>
          <w:spacing w:val="-2"/>
        </w:rPr>
        <w:t> </w:t>
      </w:r>
      <w:r>
        <w:rPr/>
        <w:t>prorogato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/>
        <w:t>legge al primo</w:t>
      </w:r>
      <w:r>
        <w:rPr>
          <w:spacing w:val="-2"/>
        </w:rPr>
        <w:t> </w:t>
      </w:r>
      <w:r>
        <w:rPr/>
        <w:t>giorno feriale</w:t>
      </w:r>
      <w:r>
        <w:rPr>
          <w:spacing w:val="-1"/>
        </w:rPr>
        <w:t> </w:t>
      </w:r>
      <w:r>
        <w:rPr/>
        <w:t>immediatamente</w:t>
      </w:r>
      <w:r>
        <w:rPr>
          <w:spacing w:val="-1"/>
        </w:rPr>
        <w:t> </w:t>
      </w:r>
      <w:r>
        <w:rPr/>
        <w:t>successivo.</w:t>
      </w:r>
    </w:p>
    <w:p>
      <w:pPr>
        <w:pStyle w:val="BodyText"/>
        <w:spacing w:before="120"/>
        <w:ind w:right="106"/>
        <w:jc w:val="both"/>
      </w:pPr>
      <w:r>
        <w:rPr/>
        <w:t>Sul plico devono essere riportati: sul recto l’indirizzo del Comune e la dicitura “</w:t>
      </w:r>
      <w:r>
        <w:rPr>
          <w:u w:val="single"/>
        </w:rPr>
        <w:t>Domanda di partecipazione</w:t>
      </w:r>
      <w:r>
        <w:rPr>
          <w:spacing w:val="1"/>
          <w:u w:val="single"/>
        </w:rPr>
        <w:t> </w:t>
      </w:r>
      <w:r>
        <w:rPr>
          <w:u w:val="single"/>
        </w:rPr>
        <w:t>– selezione</w:t>
      </w:r>
      <w:r>
        <w:rPr>
          <w:spacing w:val="1"/>
        </w:rPr>
        <w:t> </w:t>
      </w:r>
      <w:r>
        <w:rPr>
          <w:u w:val="single"/>
        </w:rPr>
        <w:t>mobilità esterna - Istruttore Direttivo Amministrativo a tempo indeterminato e pieno</w:t>
      </w:r>
      <w:r>
        <w:rPr/>
        <w:t>”</w:t>
      </w:r>
      <w:r>
        <w:rPr>
          <w:i/>
        </w:rPr>
        <w:t>; </w:t>
      </w:r>
      <w:r>
        <w:rPr/>
        <w:t>sul verso: il nome, cognome ed</w:t>
      </w:r>
      <w:r>
        <w:rPr>
          <w:spacing w:val="1"/>
        </w:rPr>
        <w:t> </w:t>
      </w:r>
      <w:r>
        <w:rPr/>
        <w:t>indirizzo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concorrente.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trasmissione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/>
        <w:t>PEC,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dicitura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cui</w:t>
      </w:r>
      <w:r>
        <w:rPr>
          <w:spacing w:val="-6"/>
        </w:rPr>
        <w:t> </w:t>
      </w:r>
      <w:r>
        <w:rPr/>
        <w:t>sopra</w:t>
      </w:r>
      <w:r>
        <w:rPr>
          <w:spacing w:val="-2"/>
        </w:rPr>
        <w:t> </w:t>
      </w:r>
      <w:r>
        <w:rPr/>
        <w:t>dovrà comparire</w:t>
      </w:r>
      <w:r>
        <w:rPr>
          <w:spacing w:val="-4"/>
        </w:rPr>
        <w:t> </w:t>
      </w:r>
      <w:r>
        <w:rPr/>
        <w:t>nell’oggetto.</w:t>
      </w:r>
    </w:p>
    <w:p>
      <w:pPr>
        <w:pStyle w:val="BodyText"/>
        <w:spacing w:before="122"/>
        <w:ind w:right="116"/>
        <w:jc w:val="both"/>
      </w:pPr>
      <w:r>
        <w:rPr/>
        <w:t>Il Comune non sarà responsabile dello smarrimento dei plichi dipendente da inesatta indicazione del recapito, da</w:t>
      </w:r>
      <w:r>
        <w:rPr>
          <w:spacing w:val="1"/>
        </w:rPr>
        <w:t> </w:t>
      </w:r>
      <w:r>
        <w:rPr/>
        <w:t>mancata o tardiva comunicazione del cambiamento dell’indirizzo indicato nella domanda, né da eventuali disguidi</w:t>
      </w:r>
      <w:r>
        <w:rPr>
          <w:spacing w:val="1"/>
        </w:rPr>
        <w:t> </w:t>
      </w:r>
      <w:r>
        <w:rPr/>
        <w:t>postali</w:t>
      </w:r>
      <w:r>
        <w:rPr>
          <w:spacing w:val="-3"/>
        </w:rPr>
        <w:t> </w:t>
      </w:r>
      <w:r>
        <w:rPr/>
        <w:t>o imputabili a</w:t>
      </w:r>
      <w:r>
        <w:rPr>
          <w:spacing w:val="-1"/>
        </w:rPr>
        <w:t> </w:t>
      </w:r>
      <w:r>
        <w:rPr/>
        <w:t>fatto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terzi,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caso fortuito o forza</w:t>
      </w:r>
      <w:r>
        <w:rPr>
          <w:spacing w:val="-1"/>
        </w:rPr>
        <w:t> </w:t>
      </w:r>
      <w:r>
        <w:rPr/>
        <w:t>maggiore.</w:t>
      </w:r>
    </w:p>
    <w:p>
      <w:pPr>
        <w:pStyle w:val="BodyText"/>
        <w:spacing w:before="123"/>
        <w:ind w:right="111"/>
        <w:jc w:val="both"/>
      </w:pPr>
      <w:r>
        <w:rPr/>
        <w:t>Il candidato portatore di handicap dovrà specificare l’eventuale ausilio necessario in relazione al proprio handicap e</w:t>
      </w:r>
      <w:r>
        <w:rPr>
          <w:spacing w:val="1"/>
        </w:rPr>
        <w:t> </w:t>
      </w:r>
      <w:r>
        <w:rPr/>
        <w:t>l’eventuale necessità di tempi aggiuntivi per l’espletamento delle prove, da documentare a mezzo di idoneo certificato</w:t>
      </w:r>
      <w:r>
        <w:rPr>
          <w:spacing w:val="1"/>
        </w:rPr>
        <w:t> </w:t>
      </w:r>
      <w:r>
        <w:rPr/>
        <w:t>rilasciato</w:t>
      </w:r>
      <w:r>
        <w:rPr>
          <w:spacing w:val="-4"/>
        </w:rPr>
        <w:t> </w:t>
      </w:r>
      <w:r>
        <w:rPr/>
        <w:t>dalla</w:t>
      </w:r>
      <w:r>
        <w:rPr>
          <w:spacing w:val="-3"/>
        </w:rPr>
        <w:t> </w:t>
      </w:r>
      <w:r>
        <w:rPr/>
        <w:t>struttura</w:t>
      </w:r>
      <w:r>
        <w:rPr>
          <w:spacing w:val="-4"/>
        </w:rPr>
        <w:t> </w:t>
      </w:r>
      <w:r>
        <w:rPr/>
        <w:t>sanitaria</w:t>
      </w:r>
      <w:r>
        <w:rPr>
          <w:spacing w:val="-3"/>
        </w:rPr>
        <w:t> </w:t>
      </w:r>
      <w:r>
        <w:rPr/>
        <w:t>pubblica</w:t>
      </w:r>
      <w:r>
        <w:rPr>
          <w:spacing w:val="-3"/>
        </w:rPr>
        <w:t> </w:t>
      </w:r>
      <w:r>
        <w:rPr/>
        <w:t>competente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territorio,</w:t>
      </w:r>
      <w:r>
        <w:rPr>
          <w:spacing w:val="-1"/>
        </w:rPr>
        <w:t> </w:t>
      </w:r>
      <w:r>
        <w:rPr/>
        <w:t>come</w:t>
      </w:r>
      <w:r>
        <w:rPr>
          <w:spacing w:val="-6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dagli</w:t>
      </w:r>
      <w:r>
        <w:rPr>
          <w:spacing w:val="-2"/>
        </w:rPr>
        <w:t> </w:t>
      </w:r>
      <w:r>
        <w:rPr/>
        <w:t>artt.</w:t>
      </w:r>
      <w:r>
        <w:rPr>
          <w:spacing w:val="-4"/>
        </w:rPr>
        <w:t> </w:t>
      </w:r>
      <w:r>
        <w:rPr/>
        <w:t>4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20</w:t>
      </w:r>
      <w:r>
        <w:rPr>
          <w:spacing w:val="-7"/>
        </w:rPr>
        <w:t> </w:t>
      </w:r>
      <w:r>
        <w:rPr/>
        <w:t>della</w:t>
      </w:r>
      <w:r>
        <w:rPr>
          <w:spacing w:val="-2"/>
        </w:rPr>
        <w:t> </w:t>
      </w:r>
      <w:r>
        <w:rPr/>
        <w:t>L.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104/92.</w:t>
      </w:r>
    </w:p>
    <w:p>
      <w:pPr>
        <w:pStyle w:val="BodyText"/>
        <w:spacing w:before="117"/>
        <w:jc w:val="both"/>
      </w:pPr>
      <w:r>
        <w:rPr>
          <w:u w:val="single"/>
        </w:rPr>
        <w:t>Alla</w:t>
      </w:r>
      <w:r>
        <w:rPr>
          <w:spacing w:val="-5"/>
          <w:u w:val="single"/>
        </w:rPr>
        <w:t> </w:t>
      </w:r>
      <w:r>
        <w:rPr>
          <w:u w:val="single"/>
        </w:rPr>
        <w:t>domanda</w:t>
      </w:r>
      <w:r>
        <w:rPr>
          <w:spacing w:val="-6"/>
          <w:u w:val="single"/>
        </w:rPr>
        <w:t> </w:t>
      </w:r>
      <w:r>
        <w:rPr>
          <w:u w:val="single"/>
        </w:rPr>
        <w:t>devono</w:t>
      </w:r>
      <w:r>
        <w:rPr>
          <w:spacing w:val="-4"/>
          <w:u w:val="single"/>
        </w:rPr>
        <w:t> </w:t>
      </w:r>
      <w:r>
        <w:rPr>
          <w:u w:val="single"/>
        </w:rPr>
        <w:t>essere</w:t>
      </w:r>
      <w:r>
        <w:rPr>
          <w:spacing w:val="-5"/>
          <w:u w:val="single"/>
        </w:rPr>
        <w:t> </w:t>
      </w:r>
      <w:r>
        <w:rPr>
          <w:u w:val="single"/>
        </w:rPr>
        <w:t>allegati,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pena</w:t>
      </w:r>
      <w:r>
        <w:rPr>
          <w:spacing w:val="-2"/>
          <w:u w:val="single"/>
        </w:rPr>
        <w:t> </w:t>
      </w:r>
      <w:r>
        <w:rPr>
          <w:u w:val="single"/>
        </w:rPr>
        <w:t>di</w:t>
      </w:r>
      <w:r>
        <w:rPr>
          <w:spacing w:val="-7"/>
          <w:u w:val="single"/>
        </w:rPr>
        <w:t> </w:t>
      </w:r>
      <w:r>
        <w:rPr>
          <w:u w:val="single"/>
        </w:rPr>
        <w:t>esclusione</w:t>
      </w:r>
      <w:r>
        <w:rPr>
          <w:spacing w:val="-5"/>
          <w:u w:val="single"/>
        </w:rPr>
        <w:t> </w:t>
      </w:r>
      <w:r>
        <w:rPr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23" w:after="0"/>
        <w:ind w:left="473" w:right="233" w:hanging="361"/>
        <w:jc w:val="left"/>
        <w:rPr>
          <w:sz w:val="20"/>
        </w:rPr>
      </w:pPr>
      <w:r>
        <w:rPr>
          <w:sz w:val="20"/>
        </w:rPr>
        <w:t>il</w:t>
      </w:r>
      <w:r>
        <w:rPr>
          <w:spacing w:val="35"/>
          <w:sz w:val="20"/>
        </w:rPr>
        <w:t> </w:t>
      </w:r>
      <w:r>
        <w:rPr>
          <w:sz w:val="20"/>
        </w:rPr>
        <w:t>nulla</w:t>
      </w:r>
      <w:r>
        <w:rPr>
          <w:spacing w:val="36"/>
          <w:sz w:val="20"/>
        </w:rPr>
        <w:t> </w:t>
      </w:r>
      <w:r>
        <w:rPr>
          <w:sz w:val="20"/>
        </w:rPr>
        <w:t>osta</w:t>
      </w:r>
      <w:r>
        <w:rPr>
          <w:spacing w:val="36"/>
          <w:sz w:val="20"/>
        </w:rPr>
        <w:t> </w:t>
      </w:r>
      <w:r>
        <w:rPr>
          <w:sz w:val="20"/>
        </w:rPr>
        <w:t>incondizionato</w:t>
      </w:r>
      <w:r>
        <w:rPr>
          <w:spacing w:val="37"/>
          <w:sz w:val="20"/>
        </w:rPr>
        <w:t> </w:t>
      </w:r>
      <w:r>
        <w:rPr>
          <w:sz w:val="20"/>
        </w:rPr>
        <w:t>al</w:t>
      </w:r>
      <w:r>
        <w:rPr>
          <w:spacing w:val="35"/>
          <w:sz w:val="20"/>
        </w:rPr>
        <w:t> </w:t>
      </w:r>
      <w:r>
        <w:rPr>
          <w:sz w:val="20"/>
        </w:rPr>
        <w:t>trasferimento,</w:t>
      </w:r>
      <w:r>
        <w:rPr>
          <w:spacing w:val="37"/>
          <w:sz w:val="20"/>
        </w:rPr>
        <w:t> </w:t>
      </w:r>
      <w:r>
        <w:rPr>
          <w:sz w:val="20"/>
        </w:rPr>
        <w:t>rilasciato</w:t>
      </w:r>
      <w:r>
        <w:rPr>
          <w:spacing w:val="36"/>
          <w:sz w:val="20"/>
        </w:rPr>
        <w:t> </w:t>
      </w:r>
      <w:r>
        <w:rPr>
          <w:sz w:val="20"/>
        </w:rPr>
        <w:t>dall’amministrazione</w:t>
      </w:r>
      <w:r>
        <w:rPr>
          <w:spacing w:val="36"/>
          <w:sz w:val="20"/>
        </w:rPr>
        <w:t> </w:t>
      </w:r>
      <w:r>
        <w:rPr>
          <w:sz w:val="20"/>
        </w:rPr>
        <w:t>di</w:t>
      </w:r>
      <w:r>
        <w:rPr>
          <w:spacing w:val="35"/>
          <w:sz w:val="20"/>
        </w:rPr>
        <w:t> </w:t>
      </w:r>
      <w:r>
        <w:rPr>
          <w:sz w:val="20"/>
        </w:rPr>
        <w:t>appartenenza</w:t>
      </w:r>
      <w:r>
        <w:rPr>
          <w:spacing w:val="40"/>
          <w:sz w:val="20"/>
        </w:rPr>
        <w:t> </w:t>
      </w:r>
      <w:r>
        <w:rPr>
          <w:sz w:val="20"/>
        </w:rPr>
        <w:t>dopo</w:t>
      </w:r>
      <w:r>
        <w:rPr>
          <w:spacing w:val="36"/>
          <w:sz w:val="20"/>
        </w:rPr>
        <w:t> </w:t>
      </w:r>
      <w:r>
        <w:rPr>
          <w:sz w:val="20"/>
        </w:rPr>
        <w:t>l’indizione</w:t>
      </w:r>
      <w:r>
        <w:rPr>
          <w:spacing w:val="-42"/>
          <w:sz w:val="20"/>
        </w:rPr>
        <w:t> </w:t>
      </w:r>
      <w:r>
        <w:rPr>
          <w:sz w:val="20"/>
        </w:rPr>
        <w:t>dell’avviso</w:t>
      </w:r>
      <w:r>
        <w:rPr>
          <w:spacing w:val="-3"/>
          <w:sz w:val="20"/>
        </w:rPr>
        <w:t> </w:t>
      </w:r>
      <w:r>
        <w:rPr>
          <w:sz w:val="20"/>
        </w:rPr>
        <w:t>di selezione;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17" w:after="0"/>
        <w:ind w:left="473" w:right="788" w:hanging="361"/>
        <w:jc w:val="left"/>
        <w:rPr>
          <w:sz w:val="20"/>
        </w:rPr>
      </w:pPr>
      <w:r>
        <w:rPr>
          <w:sz w:val="20"/>
        </w:rPr>
        <w:t>il</w:t>
      </w:r>
      <w:r>
        <w:rPr>
          <w:spacing w:val="8"/>
          <w:sz w:val="20"/>
        </w:rPr>
        <w:t> </w:t>
      </w:r>
      <w:r>
        <w:rPr>
          <w:sz w:val="20"/>
        </w:rPr>
        <w:t>curriculum</w:t>
      </w:r>
      <w:r>
        <w:rPr>
          <w:spacing w:val="8"/>
          <w:sz w:val="20"/>
        </w:rPr>
        <w:t> </w:t>
      </w:r>
      <w:r>
        <w:rPr>
          <w:sz w:val="20"/>
        </w:rPr>
        <w:t>professionale,</w:t>
      </w:r>
      <w:r>
        <w:rPr>
          <w:spacing w:val="11"/>
          <w:sz w:val="20"/>
        </w:rPr>
        <w:t> </w:t>
      </w:r>
      <w:r>
        <w:rPr>
          <w:sz w:val="20"/>
        </w:rPr>
        <w:t>redatto</w:t>
      </w:r>
      <w:r>
        <w:rPr>
          <w:spacing w:val="11"/>
          <w:sz w:val="20"/>
        </w:rPr>
        <w:t> </w:t>
      </w:r>
      <w:r>
        <w:rPr>
          <w:sz w:val="20"/>
        </w:rPr>
        <w:t>nella</w:t>
      </w:r>
      <w:r>
        <w:rPr>
          <w:spacing w:val="9"/>
          <w:sz w:val="20"/>
        </w:rPr>
        <w:t> </w:t>
      </w:r>
      <w:r>
        <w:rPr>
          <w:sz w:val="20"/>
        </w:rPr>
        <w:t>forma</w:t>
      </w:r>
      <w:r>
        <w:rPr>
          <w:spacing w:val="10"/>
          <w:sz w:val="20"/>
        </w:rPr>
        <w:t> </w:t>
      </w:r>
      <w:r>
        <w:rPr>
          <w:sz w:val="20"/>
        </w:rPr>
        <w:t>di</w:t>
      </w:r>
      <w:r>
        <w:rPr>
          <w:spacing w:val="9"/>
          <w:sz w:val="20"/>
        </w:rPr>
        <w:t> </w:t>
      </w:r>
      <w:r>
        <w:rPr>
          <w:sz w:val="20"/>
        </w:rPr>
        <w:t>dichiarazione</w:t>
      </w:r>
      <w:r>
        <w:rPr>
          <w:spacing w:val="9"/>
          <w:sz w:val="20"/>
        </w:rPr>
        <w:t> </w:t>
      </w:r>
      <w:r>
        <w:rPr>
          <w:sz w:val="20"/>
        </w:rPr>
        <w:t>sotto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propria</w:t>
      </w:r>
      <w:r>
        <w:rPr>
          <w:spacing w:val="10"/>
          <w:sz w:val="20"/>
        </w:rPr>
        <w:t> </w:t>
      </w:r>
      <w:r>
        <w:rPr>
          <w:sz w:val="20"/>
        </w:rPr>
        <w:t>personale</w:t>
      </w:r>
      <w:r>
        <w:rPr>
          <w:spacing w:val="10"/>
          <w:sz w:val="20"/>
        </w:rPr>
        <w:t> </w:t>
      </w:r>
      <w:r>
        <w:rPr>
          <w:sz w:val="20"/>
        </w:rPr>
        <w:t>responsabilità,</w:t>
      </w:r>
      <w:r>
        <w:rPr>
          <w:spacing w:val="1"/>
          <w:sz w:val="20"/>
        </w:rPr>
        <w:t> </w:t>
      </w:r>
      <w:r>
        <w:rPr>
          <w:sz w:val="20"/>
        </w:rPr>
        <w:t>contente</w:t>
      </w:r>
      <w:r>
        <w:rPr>
          <w:spacing w:val="-1"/>
          <w:sz w:val="20"/>
        </w:rPr>
        <w:t> </w:t>
      </w:r>
      <w:r>
        <w:rPr>
          <w:sz w:val="20"/>
        </w:rPr>
        <w:t>l’indicazione</w:t>
      </w:r>
      <w:r>
        <w:rPr>
          <w:spacing w:val="-3"/>
          <w:sz w:val="20"/>
        </w:rPr>
        <w:t> </w:t>
      </w:r>
      <w:r>
        <w:rPr>
          <w:sz w:val="20"/>
        </w:rPr>
        <w:t>di tutti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titoli valutabili ai</w:t>
      </w:r>
      <w:r>
        <w:rPr>
          <w:spacing w:val="-1"/>
          <w:sz w:val="20"/>
        </w:rPr>
        <w:t> </w:t>
      </w:r>
      <w:r>
        <w:rPr>
          <w:sz w:val="20"/>
        </w:rPr>
        <w:t>fini della</w:t>
      </w:r>
      <w:r>
        <w:rPr>
          <w:spacing w:val="1"/>
          <w:sz w:val="20"/>
        </w:rPr>
        <w:t> </w:t>
      </w:r>
      <w:r>
        <w:rPr>
          <w:sz w:val="20"/>
        </w:rPr>
        <w:t>selezione;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21" w:after="0"/>
        <w:ind w:left="473" w:right="0" w:hanging="362"/>
        <w:jc w:val="left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documento</w:t>
      </w:r>
      <w:r>
        <w:rPr>
          <w:spacing w:val="-1"/>
          <w:sz w:val="20"/>
        </w:rPr>
        <w:t> </w:t>
      </w:r>
      <w:r>
        <w:rPr>
          <w:sz w:val="20"/>
        </w:rPr>
        <w:t>d’identità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corso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validità.</w:t>
      </w:r>
    </w:p>
    <w:p>
      <w:pPr>
        <w:pStyle w:val="BodyText"/>
        <w:spacing w:before="123"/>
        <w:ind w:right="197"/>
        <w:jc w:val="both"/>
      </w:pPr>
      <w:r>
        <w:rPr/>
        <w:t>Nel curriculum deve essere precisata in modo analitico la propria anzianità di servizio presso l’ente di appartenenza,</w:t>
      </w:r>
      <w:r>
        <w:rPr>
          <w:spacing w:val="1"/>
        </w:rPr>
        <w:t> </w:t>
      </w:r>
      <w:r>
        <w:rPr/>
        <w:t>indicando nello specifico il profilo di inquadramento, il periodo lavorativo (precisandone durata e decorrenza), la</w:t>
      </w:r>
      <w:r>
        <w:rPr>
          <w:spacing w:val="1"/>
        </w:rPr>
        <w:t> </w:t>
      </w:r>
      <w:r>
        <w:rPr/>
        <w:t>tipologia del contratto (a tempo determinato, a tempo indeterminato, pieno o parziale). Il curriculum potrà contenere</w:t>
      </w:r>
      <w:r>
        <w:rPr>
          <w:spacing w:val="1"/>
        </w:rPr>
        <w:t> </w:t>
      </w:r>
      <w:r>
        <w:rPr/>
        <w:t>l’indicazione</w:t>
      </w:r>
      <w:r>
        <w:rPr>
          <w:spacing w:val="-4"/>
        </w:rPr>
        <w:t> </w:t>
      </w:r>
      <w:r>
        <w:rPr/>
        <w:t>di tutti gli</w:t>
      </w:r>
      <w:r>
        <w:rPr>
          <w:spacing w:val="-4"/>
        </w:rPr>
        <w:t> </w:t>
      </w:r>
      <w:r>
        <w:rPr/>
        <w:t>altri</w:t>
      </w:r>
      <w:r>
        <w:rPr>
          <w:spacing w:val="-2"/>
        </w:rPr>
        <w:t> </w:t>
      </w:r>
      <w:r>
        <w:rPr/>
        <w:t>titoli</w:t>
      </w:r>
      <w:r>
        <w:rPr>
          <w:spacing w:val="1"/>
        </w:rPr>
        <w:t> </w:t>
      </w:r>
      <w:r>
        <w:rPr/>
        <w:t>valutabili</w:t>
      </w:r>
      <w:r>
        <w:rPr>
          <w:spacing w:val="-1"/>
        </w:rPr>
        <w:t> </w:t>
      </w:r>
      <w:r>
        <w:rPr/>
        <w:t>ai fini della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selezione.</w:t>
      </w: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19"/>
        </w:rPr>
      </w:pPr>
    </w:p>
    <w:p>
      <w:pPr>
        <w:pStyle w:val="Heading1"/>
        <w:spacing w:before="1"/>
        <w:ind w:right="2701"/>
      </w:pPr>
      <w:r>
        <w:rPr/>
        <w:t>Art.</w:t>
      </w:r>
      <w:r>
        <w:rPr>
          <w:spacing w:val="-1"/>
        </w:rPr>
        <w:t> </w:t>
      </w:r>
      <w:r>
        <w:rPr/>
        <w:t>3</w:t>
      </w:r>
    </w:p>
    <w:p>
      <w:pPr>
        <w:spacing w:before="120"/>
        <w:ind w:left="2628" w:right="2703" w:firstLine="0"/>
        <w:jc w:val="center"/>
        <w:rPr>
          <w:b/>
          <w:sz w:val="20"/>
        </w:rPr>
      </w:pPr>
      <w:r>
        <w:rPr>
          <w:b/>
          <w:sz w:val="20"/>
        </w:rPr>
        <w:t>Cause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sospensione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revoca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procedura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selettiva</w:t>
      </w:r>
    </w:p>
    <w:p>
      <w:pPr>
        <w:pStyle w:val="BodyText"/>
        <w:spacing w:before="123"/>
        <w:ind w:right="198"/>
        <w:jc w:val="both"/>
      </w:pPr>
      <w:r>
        <w:rPr/>
        <w:t>L’Amministrazione</w:t>
      </w:r>
      <w:r>
        <w:rPr>
          <w:spacing w:val="1"/>
        </w:rPr>
        <w:t> </w:t>
      </w:r>
      <w:r>
        <w:rPr/>
        <w:t>Comunale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riserva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facoltà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sospendere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revocare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qualsiasi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la</w:t>
      </w:r>
      <w:r>
        <w:rPr>
          <w:spacing w:val="46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procedura</w:t>
      </w:r>
      <w:r>
        <w:rPr>
          <w:spacing w:val="-3"/>
        </w:rPr>
        <w:t> </w:t>
      </w:r>
      <w:r>
        <w:rPr/>
        <w:t>qualora,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suo</w:t>
      </w:r>
      <w:r>
        <w:rPr>
          <w:spacing w:val="-3"/>
        </w:rPr>
        <w:t> </w:t>
      </w:r>
      <w:r>
        <w:rPr/>
        <w:t>giudizio, ne</w:t>
      </w:r>
      <w:r>
        <w:rPr>
          <w:spacing w:val="-5"/>
        </w:rPr>
        <w:t> </w:t>
      </w:r>
      <w:r>
        <w:rPr/>
        <w:t>rilevasse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necessità</w:t>
      </w:r>
      <w:r>
        <w:rPr>
          <w:spacing w:val="-1"/>
        </w:rPr>
        <w:t> </w:t>
      </w:r>
      <w:r>
        <w:rPr/>
        <w:t>o l’opportunità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ragioni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pubblico</w:t>
      </w:r>
      <w:r>
        <w:rPr>
          <w:spacing w:val="-2"/>
        </w:rPr>
        <w:t> </w:t>
      </w:r>
      <w:r>
        <w:rPr/>
        <w:t>interesse.</w:t>
      </w:r>
    </w:p>
    <w:p>
      <w:pPr>
        <w:pStyle w:val="BodyText"/>
        <w:spacing w:before="119"/>
        <w:ind w:right="194"/>
        <w:jc w:val="both"/>
      </w:pPr>
      <w:r>
        <w:rPr/>
        <w:t>La presentazione della domanda non comporta alcun diritto all’assunzione da parte dei candidati, né fa sorgere alcun</w:t>
      </w:r>
      <w:r>
        <w:rPr>
          <w:spacing w:val="1"/>
        </w:rPr>
        <w:t> </w:t>
      </w:r>
      <w:r>
        <w:rPr/>
        <w:t>obbligo per l’Amministrazione di dar corso alla copertura del posto di che trattasi mediante la citata procedura ex art.</w:t>
      </w:r>
      <w:r>
        <w:rPr>
          <w:spacing w:val="1"/>
        </w:rPr>
        <w:t> </w:t>
      </w:r>
      <w:r>
        <w:rPr/>
        <w:t>30,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Lgs. 165/2001.</w:t>
      </w: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1"/>
        <w:ind w:right="2701"/>
      </w:pPr>
      <w:r>
        <w:rPr/>
        <w:t>Art.</w:t>
      </w:r>
      <w:r>
        <w:rPr>
          <w:spacing w:val="-1"/>
        </w:rPr>
        <w:t> </w:t>
      </w:r>
      <w:r>
        <w:rPr/>
        <w:t>4</w:t>
      </w:r>
    </w:p>
    <w:p>
      <w:pPr>
        <w:spacing w:before="121"/>
        <w:ind w:left="2628" w:right="2665" w:firstLine="0"/>
        <w:jc w:val="center"/>
        <w:rPr>
          <w:b/>
          <w:sz w:val="20"/>
        </w:rPr>
      </w:pPr>
      <w:r>
        <w:rPr>
          <w:b/>
          <w:sz w:val="20"/>
        </w:rPr>
        <w:t>Ammissione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candidati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selezione</w:t>
      </w:r>
    </w:p>
    <w:p>
      <w:pPr>
        <w:pStyle w:val="BodyText"/>
        <w:spacing w:before="119"/>
        <w:ind w:left="115" w:right="207"/>
        <w:jc w:val="center"/>
      </w:pPr>
      <w:r>
        <w:rPr/>
        <w:t>L’elenco dei</w:t>
      </w:r>
      <w:r>
        <w:rPr>
          <w:spacing w:val="2"/>
        </w:rPr>
        <w:t> </w:t>
      </w:r>
      <w:r>
        <w:rPr/>
        <w:t>candidati</w:t>
      </w:r>
      <w:r>
        <w:rPr>
          <w:spacing w:val="-1"/>
        </w:rPr>
        <w:t> </w:t>
      </w:r>
      <w:r>
        <w:rPr/>
        <w:t>ammessi e</w:t>
      </w:r>
      <w:r>
        <w:rPr>
          <w:spacing w:val="-1"/>
        </w:rPr>
        <w:t> </w:t>
      </w:r>
      <w:r>
        <w:rPr/>
        <w:t>di quelli</w:t>
      </w:r>
      <w:r>
        <w:rPr>
          <w:spacing w:val="-1"/>
        </w:rPr>
        <w:t> </w:t>
      </w:r>
      <w:r>
        <w:rPr/>
        <w:t>eventualmente</w:t>
      </w:r>
      <w:r>
        <w:rPr>
          <w:spacing w:val="2"/>
        </w:rPr>
        <w:t> </w:t>
      </w:r>
      <w:r>
        <w:rPr/>
        <w:t>esclusi</w:t>
      </w:r>
      <w:r>
        <w:rPr>
          <w:spacing w:val="2"/>
        </w:rPr>
        <w:t> </w:t>
      </w:r>
      <w:r>
        <w:rPr/>
        <w:t>sarà reso noto</w:t>
      </w:r>
      <w:r>
        <w:rPr>
          <w:spacing w:val="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affissione</w:t>
      </w:r>
      <w:r>
        <w:rPr>
          <w:spacing w:val="-1"/>
        </w:rPr>
        <w:t> </w:t>
      </w:r>
      <w:r>
        <w:rPr/>
        <w:t>all’Albo Pretorio e</w:t>
      </w:r>
      <w:r>
        <w:rPr>
          <w:spacing w:val="1"/>
        </w:rPr>
        <w:t> </w:t>
      </w:r>
      <w:r>
        <w:rPr/>
        <w:t>nel</w:t>
      </w:r>
      <w:r>
        <w:rPr>
          <w:spacing w:val="-3"/>
        </w:rPr>
        <w:t> </w:t>
      </w:r>
      <w:r>
        <w:rPr/>
        <w:t>sito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Comune</w:t>
      </w:r>
      <w:r>
        <w:rPr>
          <w:spacing w:val="-3"/>
        </w:rPr>
        <w:t> </w:t>
      </w:r>
      <w:r>
        <w:rPr/>
        <w:t>all’indirizzo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www.comune.tissi.ss.it.</w:t>
        </w:r>
        <w:r>
          <w:rPr>
            <w:color w:val="0000FF"/>
            <w:spacing w:val="-3"/>
            <w:u w:val="single" w:color="0000FF"/>
          </w:rPr>
          <w:t> </w:t>
        </w:r>
        <w:r>
          <w:rPr/>
          <w:t>Tale</w:t>
        </w:r>
        <w:r>
          <w:rPr>
            <w:spacing w:val="-3"/>
          </w:rPr>
          <w:t> </w:t>
        </w:r>
      </w:hyperlink>
      <w:r>
        <w:rPr/>
        <w:t>pubblicazione</w:t>
      </w:r>
      <w:r>
        <w:rPr>
          <w:spacing w:val="-3"/>
        </w:rPr>
        <w:t> </w:t>
      </w:r>
      <w:r>
        <w:rPr/>
        <w:t>costituirà</w:t>
      </w:r>
      <w:r>
        <w:rPr>
          <w:spacing w:val="-3"/>
        </w:rPr>
        <w:t> </w:t>
      </w:r>
      <w:r>
        <w:rPr/>
        <w:t>notifica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tutti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effetti</w:t>
      </w:r>
      <w:r>
        <w:rPr>
          <w:spacing w:val="-2"/>
        </w:rPr>
        <w:t> </w:t>
      </w:r>
      <w:r>
        <w:rPr/>
        <w:t>di legge.</w:t>
      </w:r>
    </w:p>
    <w:p>
      <w:pPr>
        <w:pStyle w:val="BodyText"/>
        <w:spacing w:before="123"/>
        <w:ind w:right="190"/>
        <w:jc w:val="both"/>
      </w:pPr>
      <w:r>
        <w:rPr/>
        <w:t>La mancanza della firma nella domanda e nel curriculum, la mancata allegazione del nulla osta incondizionato, della</w:t>
      </w:r>
      <w:r>
        <w:rPr>
          <w:spacing w:val="1"/>
        </w:rPr>
        <w:t> </w:t>
      </w:r>
      <w:r>
        <w:rPr/>
        <w:t>dichiarazione dell’amministrazione di appartenenza secondo cui la stessa è sottoposta a regime di limitazione per</w:t>
      </w:r>
      <w:r>
        <w:rPr>
          <w:spacing w:val="1"/>
        </w:rPr>
        <w:t> </w:t>
      </w:r>
      <w:r>
        <w:rPr/>
        <w:t>assunzioni di personale ai sensi e per gli effetti di quanto disposto dall’art. 1, comma 47, della legge n° 311/2004, e la</w:t>
      </w:r>
      <w:r>
        <w:rPr>
          <w:spacing w:val="1"/>
        </w:rPr>
        <w:t> </w:t>
      </w:r>
      <w:r>
        <w:rPr/>
        <w:t>mancata</w:t>
      </w:r>
      <w:r>
        <w:rPr>
          <w:spacing w:val="-3"/>
        </w:rPr>
        <w:t> </w:t>
      </w:r>
      <w:r>
        <w:rPr/>
        <w:t>allegazione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copia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identità</w:t>
      </w:r>
      <w:r>
        <w:rPr>
          <w:spacing w:val="-3"/>
        </w:rPr>
        <w:t> </w:t>
      </w:r>
      <w:r>
        <w:rPr/>
        <w:t>non sono</w:t>
      </w:r>
      <w:r>
        <w:rPr>
          <w:spacing w:val="-3"/>
        </w:rPr>
        <w:t> </w:t>
      </w:r>
      <w:r>
        <w:rPr/>
        <w:t>sanabili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comportano</w:t>
      </w:r>
      <w:r>
        <w:rPr>
          <w:spacing w:val="-6"/>
        </w:rPr>
        <w:t> </w:t>
      </w:r>
      <w:r>
        <w:rPr/>
        <w:t>l’esclusione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candidato.</w:t>
      </w:r>
    </w:p>
    <w:p>
      <w:pPr>
        <w:spacing w:after="0"/>
        <w:jc w:val="both"/>
        <w:sectPr>
          <w:pgSz w:w="11920" w:h="16850"/>
          <w:pgMar w:header="320" w:footer="984" w:top="1820" w:bottom="1180" w:left="1020" w:right="940"/>
        </w:sectPr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spacing w:before="59"/>
        <w:ind w:right="195"/>
        <w:jc w:val="both"/>
      </w:pPr>
      <w:r>
        <w:rPr/>
        <w:t>Le</w:t>
      </w:r>
      <w:r>
        <w:rPr>
          <w:spacing w:val="1"/>
        </w:rPr>
        <w:t> </w:t>
      </w:r>
      <w:r>
        <w:rPr/>
        <w:t>dichiarazioni</w:t>
      </w:r>
      <w:r>
        <w:rPr>
          <w:spacing w:val="1"/>
        </w:rPr>
        <w:t> </w:t>
      </w:r>
      <w:r>
        <w:rPr/>
        <w:t>mendaci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falsità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atti</w:t>
      </w:r>
      <w:r>
        <w:rPr>
          <w:spacing w:val="1"/>
        </w:rPr>
        <w:t> </w:t>
      </w:r>
      <w:r>
        <w:rPr/>
        <w:t>comportano</w:t>
      </w:r>
      <w:r>
        <w:rPr>
          <w:spacing w:val="1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penale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76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D.P.R.</w:t>
      </w:r>
      <w:r>
        <w:rPr>
          <w:spacing w:val="45"/>
        </w:rPr>
        <w:t> </w:t>
      </w:r>
      <w:r>
        <w:rPr/>
        <w:t>n.</w:t>
      </w:r>
      <w:r>
        <w:rPr>
          <w:spacing w:val="1"/>
        </w:rPr>
        <w:t> </w:t>
      </w:r>
      <w:r>
        <w:rPr/>
        <w:t>445/2000, nonché decadenza automatica dalla graduatoria e risoluzione del rapporto di lavoro (qualora questo sia</w:t>
      </w:r>
      <w:r>
        <w:rPr>
          <w:spacing w:val="1"/>
        </w:rPr>
        <w:t> </w:t>
      </w:r>
      <w:r>
        <w:rPr/>
        <w:t>instaurato).</w:t>
      </w:r>
    </w:p>
    <w:p>
      <w:pPr>
        <w:pStyle w:val="BodyText"/>
        <w:spacing w:before="125"/>
        <w:ind w:right="204"/>
        <w:jc w:val="both"/>
      </w:pPr>
      <w:r>
        <w:rPr/>
        <w:t>L’accertamento della mancanza di uno dei requisiti prescritti per l’ammissione alla selezione comporta comunque, in</w:t>
      </w:r>
      <w:r>
        <w:rPr>
          <w:spacing w:val="1"/>
        </w:rPr>
        <w:t> </w:t>
      </w:r>
      <w:r>
        <w:rPr/>
        <w:t>qualunque momento, la</w:t>
      </w:r>
      <w:r>
        <w:rPr>
          <w:spacing w:val="2"/>
        </w:rPr>
        <w:t> </w:t>
      </w:r>
      <w:r>
        <w:rPr/>
        <w:t>risoluzione</w:t>
      </w:r>
      <w:r>
        <w:rPr>
          <w:spacing w:val="-2"/>
        </w:rPr>
        <w:t> </w:t>
      </w:r>
      <w:r>
        <w:rPr/>
        <w:t>del rapporto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lavoro.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Heading1"/>
        <w:spacing w:line="355" w:lineRule="auto"/>
        <w:ind w:left="3965" w:right="4513" w:firstLine="444"/>
        <w:jc w:val="both"/>
      </w:pPr>
      <w:r>
        <w:rPr/>
        <w:t>Art.   5</w:t>
      </w:r>
      <w:r>
        <w:rPr>
          <w:spacing w:val="1"/>
        </w:rPr>
        <w:t> </w:t>
      </w:r>
      <w:r>
        <w:rPr/>
        <w:t>Diario</w:t>
      </w:r>
      <w:r>
        <w:rPr>
          <w:spacing w:val="-12"/>
        </w:rPr>
        <w:t> </w:t>
      </w:r>
      <w:r>
        <w:rPr/>
        <w:t>delle</w:t>
      </w:r>
      <w:r>
        <w:rPr>
          <w:spacing w:val="-11"/>
        </w:rPr>
        <w:t> </w:t>
      </w:r>
      <w:r>
        <w:rPr/>
        <w:t>prove</w:t>
      </w:r>
    </w:p>
    <w:p>
      <w:pPr>
        <w:pStyle w:val="BodyText"/>
        <w:spacing w:before="4"/>
        <w:ind w:right="189"/>
        <w:jc w:val="both"/>
      </w:pPr>
      <w:r>
        <w:rPr/>
        <w:t>Tutti i candidati ammessi dovranno presentarsi a sostenere il colloquio, nella sede, nel giorno e nell’ora che saranno</w:t>
      </w:r>
      <w:r>
        <w:rPr>
          <w:spacing w:val="1"/>
        </w:rPr>
        <w:t> </w:t>
      </w:r>
      <w:r>
        <w:rPr/>
        <w:t>comunicate mediante pubblicazione sul sito web istituzionale del Comune di Tissi </w:t>
      </w:r>
      <w:hyperlink r:id="rId9">
        <w:r>
          <w:rPr>
            <w:color w:val="0000FF"/>
            <w:u w:val="single" w:color="0000FF"/>
          </w:rPr>
          <w:t>www.comune.tissi.ss.it </w:t>
        </w:r>
        <w:r>
          <w:rPr/>
          <w:t>e, </w:t>
        </w:r>
      </w:hyperlink>
      <w:r>
        <w:rPr/>
        <w:t>se dovute,</w:t>
      </w:r>
      <w:r>
        <w:rPr>
          <w:spacing w:val="1"/>
        </w:rPr>
        <w:t> </w:t>
      </w:r>
      <w:r>
        <w:rPr/>
        <w:t>all’Albo</w:t>
      </w:r>
      <w:r>
        <w:rPr>
          <w:spacing w:val="1"/>
        </w:rPr>
        <w:t> </w:t>
      </w:r>
      <w:r>
        <w:rPr/>
        <w:t>Pretorio, muniti di</w:t>
      </w:r>
      <w:r>
        <w:rPr>
          <w:spacing w:val="-2"/>
        </w:rPr>
        <w:t> </w:t>
      </w:r>
      <w:r>
        <w:rPr/>
        <w:t>valido documento</w:t>
      </w:r>
      <w:r>
        <w:rPr>
          <w:spacing w:val="2"/>
        </w:rPr>
        <w:t> </w:t>
      </w:r>
      <w:r>
        <w:rPr/>
        <w:t>di</w:t>
      </w:r>
      <w:r>
        <w:rPr>
          <w:spacing w:val="-3"/>
        </w:rPr>
        <w:t> </w:t>
      </w:r>
      <w:r>
        <w:rPr/>
        <w:t>riconoscimento.</w:t>
      </w:r>
    </w:p>
    <w:p>
      <w:pPr>
        <w:pStyle w:val="BodyText"/>
        <w:spacing w:before="120"/>
        <w:jc w:val="both"/>
      </w:pPr>
      <w:r>
        <w:rPr/>
        <w:t>Tale</w:t>
      </w:r>
      <w:r>
        <w:rPr>
          <w:spacing w:val="-4"/>
        </w:rPr>
        <w:t> </w:t>
      </w:r>
      <w:r>
        <w:rPr/>
        <w:t>comunicazione</w:t>
      </w:r>
      <w:r>
        <w:rPr>
          <w:spacing w:val="-3"/>
        </w:rPr>
        <w:t> </w:t>
      </w:r>
      <w:r>
        <w:rPr/>
        <w:t>vale</w:t>
      </w:r>
      <w:r>
        <w:rPr>
          <w:spacing w:val="-5"/>
        </w:rPr>
        <w:t> </w:t>
      </w:r>
      <w:r>
        <w:rPr/>
        <w:t>agli</w:t>
      </w:r>
      <w:r>
        <w:rPr>
          <w:spacing w:val="-4"/>
        </w:rPr>
        <w:t> </w:t>
      </w:r>
      <w:r>
        <w:rPr/>
        <w:t>effetti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legge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notifica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tutti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candidati</w:t>
      </w:r>
      <w:r>
        <w:rPr>
          <w:spacing w:val="-4"/>
        </w:rPr>
        <w:t> </w:t>
      </w:r>
      <w:r>
        <w:rPr/>
        <w:t>partecipanti.</w:t>
      </w:r>
    </w:p>
    <w:p>
      <w:pPr>
        <w:pStyle w:val="BodyText"/>
        <w:spacing w:before="124"/>
        <w:ind w:right="186"/>
        <w:jc w:val="both"/>
      </w:pPr>
      <w:r>
        <w:rPr/>
        <w:t>L’Amministrazione</w:t>
      </w:r>
      <w:r>
        <w:rPr>
          <w:spacing w:val="12"/>
        </w:rPr>
        <w:t> </w:t>
      </w:r>
      <w:r>
        <w:rPr/>
        <w:t>non</w:t>
      </w:r>
      <w:r>
        <w:rPr>
          <w:spacing w:val="14"/>
        </w:rPr>
        <w:t> </w:t>
      </w:r>
      <w:r>
        <w:rPr/>
        <w:t>è</w:t>
      </w:r>
      <w:r>
        <w:rPr>
          <w:spacing w:val="11"/>
        </w:rPr>
        <w:t> </w:t>
      </w:r>
      <w:r>
        <w:rPr/>
        <w:t>tenuta</w:t>
      </w:r>
      <w:r>
        <w:rPr>
          <w:spacing w:val="14"/>
        </w:rPr>
        <w:t> </w:t>
      </w:r>
      <w:r>
        <w:rPr/>
        <w:t>pertanto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procedere</w:t>
      </w:r>
      <w:r>
        <w:rPr>
          <w:spacing w:val="11"/>
        </w:rPr>
        <w:t> </w:t>
      </w:r>
      <w:r>
        <w:rPr/>
        <w:t>ad</w:t>
      </w:r>
      <w:r>
        <w:rPr>
          <w:spacing w:val="13"/>
        </w:rPr>
        <w:t> </w:t>
      </w:r>
      <w:r>
        <w:rPr/>
        <w:t>alcuna</w:t>
      </w:r>
      <w:r>
        <w:rPr>
          <w:spacing w:val="13"/>
        </w:rPr>
        <w:t> </w:t>
      </w:r>
      <w:r>
        <w:rPr/>
        <w:t>notifica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comunicazione</w:t>
      </w:r>
      <w:r>
        <w:rPr>
          <w:spacing w:val="12"/>
        </w:rPr>
        <w:t> </w:t>
      </w:r>
      <w:r>
        <w:rPr/>
        <w:t>individuale</w:t>
      </w:r>
      <w:r>
        <w:rPr>
          <w:spacing w:val="12"/>
        </w:rPr>
        <w:t> </w:t>
      </w:r>
      <w:r>
        <w:rPr/>
        <w:t>ai</w:t>
      </w:r>
      <w:r>
        <w:rPr>
          <w:spacing w:val="11"/>
        </w:rPr>
        <w:t> </w:t>
      </w:r>
      <w:r>
        <w:rPr/>
        <w:t>concorrenti,</w:t>
      </w:r>
      <w:r>
        <w:rPr>
          <w:spacing w:val="1"/>
        </w:rPr>
        <w:t> </w:t>
      </w:r>
      <w:r>
        <w:rPr/>
        <w:t>se non nel caso della chiamata per l’assunzione al candidato che risulti vincitore della selezione. Si invitano, pertanto, i</w:t>
      </w:r>
      <w:r>
        <w:rPr>
          <w:spacing w:val="1"/>
        </w:rPr>
        <w:t> </w:t>
      </w:r>
      <w:r>
        <w:rPr/>
        <w:t>diretti</w:t>
      </w:r>
      <w:r>
        <w:rPr>
          <w:spacing w:val="1"/>
        </w:rPr>
        <w:t> </w:t>
      </w:r>
      <w:r>
        <w:rPr/>
        <w:t>interessati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consultare</w:t>
      </w:r>
      <w:r>
        <w:rPr>
          <w:spacing w:val="1"/>
        </w:rPr>
        <w:t> </w:t>
      </w:r>
      <w:r>
        <w:rPr/>
        <w:t>periodicamente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Sezione</w:t>
      </w:r>
      <w:r>
        <w:rPr>
          <w:spacing w:val="1"/>
        </w:rPr>
        <w:t> </w:t>
      </w:r>
      <w:r>
        <w:rPr/>
        <w:t>Concorsi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sito</w:t>
      </w:r>
      <w:r>
        <w:rPr>
          <w:spacing w:val="1"/>
        </w:rPr>
        <w:t> </w:t>
      </w:r>
      <w:r>
        <w:rPr/>
        <w:t>istituzionale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Comune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Tissi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www.comune.tissi.ss.it</w:t>
        </w:r>
      </w:hyperlink>
      <w:r>
        <w:rPr>
          <w:color w:val="0000FF"/>
          <w:spacing w:val="1"/>
        </w:rPr>
        <w:t> </w:t>
      </w:r>
      <w:r>
        <w:rPr/>
        <w:t>dove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pubblicate</w:t>
      </w:r>
      <w:r>
        <w:rPr>
          <w:spacing w:val="1"/>
        </w:rPr>
        <w:t> </w:t>
      </w:r>
      <w:r>
        <w:rPr/>
        <w:t>tutte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informazioni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comunicazioni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mancata</w:t>
      </w:r>
      <w:r>
        <w:rPr>
          <w:spacing w:val="1"/>
        </w:rPr>
        <w:t> </w:t>
      </w:r>
      <w:r>
        <w:rPr/>
        <w:t>presentazione o l’impossibilità di stabilire l’esatta identità del candidato comporta la rinuncia alla partecipazione al</w:t>
      </w:r>
      <w:r>
        <w:rPr>
          <w:spacing w:val="1"/>
        </w:rPr>
        <w:t> </w:t>
      </w:r>
      <w:r>
        <w:rPr/>
        <w:t>concorso</w:t>
      </w:r>
      <w:r>
        <w:rPr>
          <w:spacing w:val="-3"/>
        </w:rPr>
        <w:t> </w:t>
      </w:r>
      <w:r>
        <w:rPr/>
        <w:t>o l’esclusione da parte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commissione</w:t>
      </w:r>
      <w:r>
        <w:rPr>
          <w:spacing w:val="-1"/>
        </w:rPr>
        <w:t> </w:t>
      </w:r>
      <w:r>
        <w:rPr/>
        <w:t>giudicatrice.</w:t>
      </w:r>
    </w:p>
    <w:p>
      <w:pPr>
        <w:pStyle w:val="BodyText"/>
        <w:spacing w:before="119"/>
        <w:ind w:right="194"/>
        <w:jc w:val="both"/>
      </w:pPr>
      <w:r>
        <w:rPr/>
        <w:t>I</w:t>
      </w:r>
      <w:r>
        <w:rPr>
          <w:spacing w:val="5"/>
        </w:rPr>
        <w:t> </w:t>
      </w:r>
      <w:r>
        <w:rPr/>
        <w:t>candidati</w:t>
      </w:r>
      <w:r>
        <w:rPr>
          <w:spacing w:val="8"/>
        </w:rPr>
        <w:t> </w:t>
      </w:r>
      <w:r>
        <w:rPr/>
        <w:t>sono</w:t>
      </w:r>
      <w:r>
        <w:rPr>
          <w:spacing w:val="8"/>
        </w:rPr>
        <w:t> </w:t>
      </w:r>
      <w:r>
        <w:rPr/>
        <w:t>tenuti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presentarsi</w:t>
      </w:r>
      <w:r>
        <w:rPr>
          <w:spacing w:val="8"/>
        </w:rPr>
        <w:t> </w:t>
      </w:r>
      <w:r>
        <w:rPr/>
        <w:t>al</w:t>
      </w:r>
      <w:r>
        <w:rPr>
          <w:spacing w:val="7"/>
        </w:rPr>
        <w:t> </w:t>
      </w:r>
      <w:r>
        <w:rPr/>
        <w:t>colloquio</w:t>
      </w:r>
      <w:r>
        <w:rPr>
          <w:spacing w:val="8"/>
        </w:rPr>
        <w:t> </w:t>
      </w:r>
      <w:r>
        <w:rPr/>
        <w:t>muniti</w:t>
      </w:r>
      <w:r>
        <w:rPr>
          <w:spacing w:val="8"/>
        </w:rPr>
        <w:t> </w:t>
      </w:r>
      <w:r>
        <w:rPr/>
        <w:t>di</w:t>
      </w:r>
      <w:r>
        <w:rPr>
          <w:spacing w:val="6"/>
        </w:rPr>
        <w:t> </w:t>
      </w:r>
      <w:r>
        <w:rPr/>
        <w:t>un</w:t>
      </w:r>
      <w:r>
        <w:rPr>
          <w:spacing w:val="9"/>
        </w:rPr>
        <w:t> </w:t>
      </w:r>
      <w:r>
        <w:rPr/>
        <w:t>valido</w:t>
      </w:r>
      <w:r>
        <w:rPr>
          <w:spacing w:val="6"/>
        </w:rPr>
        <w:t> </w:t>
      </w:r>
      <w:r>
        <w:rPr/>
        <w:t>documento</w:t>
      </w:r>
      <w:r>
        <w:rPr>
          <w:spacing w:val="9"/>
        </w:rPr>
        <w:t> </w:t>
      </w:r>
      <w:r>
        <w:rPr/>
        <w:t>di</w:t>
      </w:r>
      <w:r>
        <w:rPr>
          <w:spacing w:val="7"/>
        </w:rPr>
        <w:t> </w:t>
      </w:r>
      <w:r>
        <w:rPr/>
        <w:t>identità</w:t>
      </w:r>
      <w:r>
        <w:rPr>
          <w:spacing w:val="8"/>
        </w:rPr>
        <w:t> </w:t>
      </w:r>
      <w:r>
        <w:rPr/>
        <w:t>personale;</w:t>
      </w:r>
      <w:r>
        <w:rPr>
          <w:spacing w:val="7"/>
        </w:rPr>
        <w:t> </w:t>
      </w:r>
      <w:r>
        <w:rPr/>
        <w:t>coloro</w:t>
      </w:r>
      <w:r>
        <w:rPr>
          <w:spacing w:val="8"/>
        </w:rPr>
        <w:t> </w:t>
      </w:r>
      <w:r>
        <w:rPr/>
        <w:t>che</w:t>
      </w:r>
      <w:r>
        <w:rPr>
          <w:spacing w:val="4"/>
        </w:rPr>
        <w:t> </w:t>
      </w:r>
      <w:r>
        <w:rPr/>
        <w:t>non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/>
        <w:t>presenteranno</w:t>
      </w:r>
      <w:r>
        <w:rPr>
          <w:spacing w:val="1"/>
        </w:rPr>
        <w:t> </w:t>
      </w:r>
      <w:r>
        <w:rPr/>
        <w:t>al colloquio</w:t>
      </w:r>
      <w:r>
        <w:rPr>
          <w:spacing w:val="-2"/>
        </w:rPr>
        <w:t> </w:t>
      </w:r>
      <w:r>
        <w:rPr/>
        <w:t>saranno</w:t>
      </w:r>
      <w:r>
        <w:rPr>
          <w:spacing w:val="1"/>
        </w:rPr>
        <w:t> </w:t>
      </w:r>
      <w:r>
        <w:rPr/>
        <w:t>considerati rinunciatari.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Heading1"/>
        <w:spacing w:line="357" w:lineRule="auto"/>
        <w:ind w:left="3788" w:right="3882" w:firstLine="914"/>
        <w:jc w:val="both"/>
      </w:pPr>
      <w:r>
        <w:rPr/>
        <w:t>Art.6</w:t>
      </w:r>
      <w:r>
        <w:rPr>
          <w:spacing w:val="1"/>
        </w:rPr>
        <w:t> </w:t>
      </w:r>
      <w:r>
        <w:rPr/>
        <w:t>Valutazione</w:t>
      </w:r>
      <w:r>
        <w:rPr>
          <w:spacing w:val="-10"/>
        </w:rPr>
        <w:t> </w:t>
      </w:r>
      <w:r>
        <w:rPr/>
        <w:t>titoli,</w:t>
      </w:r>
      <w:r>
        <w:rPr>
          <w:spacing w:val="-9"/>
        </w:rPr>
        <w:t> </w:t>
      </w:r>
      <w:r>
        <w:rPr/>
        <w:t>colloquio</w:t>
      </w:r>
    </w:p>
    <w:p>
      <w:pPr>
        <w:pStyle w:val="BodyText"/>
        <w:spacing w:before="120"/>
        <w:ind w:right="190"/>
        <w:jc w:val="both"/>
      </w:pPr>
      <w:r>
        <w:rPr/>
        <w:t>La commissione responsabile della selezione ha a disposizione per la valutazione dei candidati 40 punti attribuibili nel</w:t>
      </w:r>
      <w:r>
        <w:rPr>
          <w:spacing w:val="1"/>
        </w:rPr>
        <w:t> </w:t>
      </w:r>
      <w:r>
        <w:rPr/>
        <w:t>modo</w:t>
      </w:r>
      <w:r>
        <w:rPr>
          <w:spacing w:val="-1"/>
        </w:rPr>
        <w:t> </w:t>
      </w:r>
      <w:r>
        <w:rPr/>
        <w:t>seguente: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121" w:after="0"/>
        <w:ind w:left="314" w:right="0" w:hanging="203"/>
        <w:jc w:val="both"/>
        <w:rPr>
          <w:sz w:val="20"/>
        </w:rPr>
      </w:pPr>
      <w:r>
        <w:rPr>
          <w:sz w:val="20"/>
        </w:rPr>
        <w:t>Colloquio:</w:t>
      </w:r>
      <w:r>
        <w:rPr>
          <w:spacing w:val="-3"/>
          <w:sz w:val="20"/>
        </w:rPr>
        <w:t> </w:t>
      </w:r>
      <w:r>
        <w:rPr>
          <w:sz w:val="20"/>
        </w:rPr>
        <w:t>fino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punti;</w:t>
      </w:r>
    </w:p>
    <w:p>
      <w:pPr>
        <w:pStyle w:val="ListParagraph"/>
        <w:numPr>
          <w:ilvl w:val="0"/>
          <w:numId w:val="2"/>
        </w:numPr>
        <w:tabs>
          <w:tab w:pos="324" w:val="left" w:leader="none"/>
        </w:tabs>
        <w:spacing w:line="240" w:lineRule="auto" w:before="119" w:after="0"/>
        <w:ind w:left="323" w:right="0" w:hanging="212"/>
        <w:jc w:val="both"/>
        <w:rPr>
          <w:sz w:val="20"/>
        </w:rPr>
      </w:pPr>
      <w:r>
        <w:rPr>
          <w:sz w:val="20"/>
        </w:rPr>
        <w:t>Titoli:</w:t>
      </w:r>
      <w:r>
        <w:rPr>
          <w:spacing w:val="-4"/>
          <w:sz w:val="20"/>
        </w:rPr>
        <w:t> </w:t>
      </w:r>
      <w:r>
        <w:rPr>
          <w:sz w:val="20"/>
        </w:rPr>
        <w:t>fino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punti</w:t>
      </w:r>
      <w:r>
        <w:rPr>
          <w:spacing w:val="-2"/>
          <w:sz w:val="20"/>
        </w:rPr>
        <w:t> </w:t>
      </w:r>
      <w:r>
        <w:rPr>
          <w:sz w:val="20"/>
        </w:rPr>
        <w:t>;</w:t>
      </w:r>
    </w:p>
    <w:p>
      <w:pPr>
        <w:pStyle w:val="BodyText"/>
        <w:spacing w:before="120"/>
        <w:ind w:right="192"/>
        <w:jc w:val="both"/>
      </w:pPr>
      <w:r>
        <w:rPr/>
        <w:t>A parità di punteggio saranno assunti prioritariamente, purché valutati positivamente al colloquio, i concorrenti che</w:t>
      </w:r>
      <w:r>
        <w:rPr>
          <w:spacing w:val="1"/>
        </w:rPr>
        <w:t> </w:t>
      </w:r>
      <w:r>
        <w:rPr/>
        <w:t>per disposizioni di legge possano vantare diritti di precedenza nelle assunzioni nel pubblico impiego e in assenza di tali</w:t>
      </w:r>
      <w:r>
        <w:rPr>
          <w:spacing w:val="1"/>
        </w:rPr>
        <w:t> </w:t>
      </w:r>
      <w:r>
        <w:rPr/>
        <w:t>requisiti</w:t>
      </w:r>
      <w:r>
        <w:rPr>
          <w:spacing w:val="-1"/>
        </w:rPr>
        <w:t> </w:t>
      </w:r>
      <w:r>
        <w:rPr/>
        <w:t>il più giovane</w:t>
      </w:r>
      <w:r>
        <w:rPr>
          <w:spacing w:val="-1"/>
        </w:rPr>
        <w:t> </w:t>
      </w:r>
      <w:r>
        <w:rPr/>
        <w:t>di età.</w:t>
      </w:r>
    </w:p>
    <w:p>
      <w:pPr>
        <w:pStyle w:val="BodyText"/>
        <w:spacing w:before="120"/>
        <w:ind w:right="190"/>
        <w:jc w:val="both"/>
      </w:pPr>
      <w:r>
        <w:rPr/>
        <w:t>La Commissione convoca i candidati ed effettua il colloquio, il quale dovrà svolgersi in una sala aperta al pubblico</w:t>
      </w:r>
      <w:r>
        <w:rPr>
          <w:spacing w:val="1"/>
        </w:rPr>
        <w:t> </w:t>
      </w:r>
      <w:r>
        <w:rPr/>
        <w:t>idonea ad assicurare la massima partecipazione. Quest'ultimo è teso all'approfondimento delle competenze e delle</w:t>
      </w:r>
      <w:r>
        <w:rPr>
          <w:spacing w:val="1"/>
        </w:rPr>
        <w:t> </w:t>
      </w:r>
      <w:r>
        <w:rPr/>
        <w:t>attitudini</w:t>
      </w:r>
      <w:r>
        <w:rPr>
          <w:spacing w:val="6"/>
        </w:rPr>
        <w:t> </w:t>
      </w:r>
      <w:r>
        <w:rPr/>
        <w:t>personali</w:t>
      </w:r>
      <w:r>
        <w:rPr>
          <w:spacing w:val="6"/>
        </w:rPr>
        <w:t> </w:t>
      </w:r>
      <w:r>
        <w:rPr/>
        <w:t>rispetto</w:t>
      </w:r>
      <w:r>
        <w:rPr>
          <w:spacing w:val="7"/>
        </w:rPr>
        <w:t> </w:t>
      </w:r>
      <w:r>
        <w:rPr/>
        <w:t>al</w:t>
      </w:r>
      <w:r>
        <w:rPr>
          <w:spacing w:val="9"/>
        </w:rPr>
        <w:t> </w:t>
      </w:r>
      <w:r>
        <w:rPr/>
        <w:t>posto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ricoprire.</w:t>
      </w:r>
      <w:r>
        <w:rPr>
          <w:spacing w:val="12"/>
        </w:rPr>
        <w:t> </w:t>
      </w:r>
      <w:r>
        <w:rPr/>
        <w:t>Nella</w:t>
      </w:r>
      <w:r>
        <w:rPr>
          <w:spacing w:val="7"/>
        </w:rPr>
        <w:t> </w:t>
      </w:r>
      <w:r>
        <w:rPr/>
        <w:t>valutazione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colloquio,</w:t>
      </w:r>
      <w:r>
        <w:rPr>
          <w:spacing w:val="7"/>
        </w:rPr>
        <w:t> </w:t>
      </w:r>
      <w:r>
        <w:rPr/>
        <w:t>si</w:t>
      </w:r>
      <w:r>
        <w:rPr>
          <w:spacing w:val="6"/>
        </w:rPr>
        <w:t> </w:t>
      </w:r>
      <w:r>
        <w:rPr/>
        <w:t>tiene</w:t>
      </w:r>
      <w:r>
        <w:rPr>
          <w:spacing w:val="8"/>
        </w:rPr>
        <w:t> </w:t>
      </w:r>
      <w:r>
        <w:rPr/>
        <w:t>conto</w:t>
      </w:r>
      <w:r>
        <w:rPr>
          <w:spacing w:val="7"/>
        </w:rPr>
        <w:t> </w:t>
      </w:r>
      <w:r>
        <w:rPr/>
        <w:t>dei</w:t>
      </w:r>
      <w:r>
        <w:rPr>
          <w:spacing w:val="6"/>
        </w:rPr>
        <w:t> </w:t>
      </w:r>
      <w:r>
        <w:rPr/>
        <w:t>seguenti</w:t>
      </w:r>
      <w:r>
        <w:rPr>
          <w:spacing w:val="9"/>
        </w:rPr>
        <w:t> </w:t>
      </w:r>
      <w:r>
        <w:rPr/>
        <w:t>elementi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valutazione:</w:t>
      </w: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240" w:lineRule="auto" w:before="121" w:after="0"/>
        <w:ind w:left="256" w:right="0" w:hanging="145"/>
        <w:jc w:val="left"/>
        <w:rPr>
          <w:sz w:val="20"/>
        </w:rPr>
      </w:pPr>
      <w:r>
        <w:rPr>
          <w:sz w:val="20"/>
        </w:rPr>
        <w:t>preparazione</w:t>
      </w:r>
      <w:r>
        <w:rPr>
          <w:spacing w:val="-5"/>
          <w:sz w:val="20"/>
        </w:rPr>
        <w:t> </w:t>
      </w:r>
      <w:r>
        <w:rPr>
          <w:sz w:val="20"/>
        </w:rPr>
        <w:t>professionale</w:t>
      </w:r>
      <w:r>
        <w:rPr>
          <w:spacing w:val="-3"/>
          <w:sz w:val="20"/>
        </w:rPr>
        <w:t> </w:t>
      </w:r>
      <w:r>
        <w:rPr>
          <w:sz w:val="20"/>
        </w:rPr>
        <w:t>specifica;</w:t>
      </w: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240" w:lineRule="auto" w:before="120" w:after="0"/>
        <w:ind w:left="256" w:right="0" w:hanging="145"/>
        <w:jc w:val="left"/>
        <w:rPr>
          <w:sz w:val="20"/>
        </w:rPr>
      </w:pPr>
      <w:r>
        <w:rPr>
          <w:sz w:val="20"/>
        </w:rPr>
        <w:t>grado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autonomia</w:t>
      </w:r>
      <w:r>
        <w:rPr>
          <w:spacing w:val="-3"/>
          <w:sz w:val="20"/>
        </w:rPr>
        <w:t> </w:t>
      </w:r>
      <w:r>
        <w:rPr>
          <w:sz w:val="20"/>
        </w:rPr>
        <w:t>nell’esecuzione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lavoro;</w:t>
      </w: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240" w:lineRule="auto" w:before="121" w:after="0"/>
        <w:ind w:left="256" w:right="0" w:hanging="145"/>
        <w:jc w:val="left"/>
        <w:rPr>
          <w:sz w:val="20"/>
        </w:rPr>
      </w:pPr>
      <w:r>
        <w:rPr>
          <w:sz w:val="20"/>
        </w:rPr>
        <w:t>conoscenza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tecniche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lavoro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procedure</w:t>
      </w:r>
      <w:r>
        <w:rPr>
          <w:spacing w:val="-3"/>
          <w:sz w:val="20"/>
        </w:rPr>
        <w:t> </w:t>
      </w:r>
      <w:r>
        <w:rPr>
          <w:sz w:val="20"/>
        </w:rPr>
        <w:t>predeterminate</w:t>
      </w:r>
      <w:r>
        <w:rPr>
          <w:spacing w:val="-3"/>
          <w:sz w:val="20"/>
        </w:rPr>
        <w:t> </w:t>
      </w:r>
      <w:r>
        <w:rPr>
          <w:sz w:val="20"/>
        </w:rPr>
        <w:t>necessarie all’esecuzione</w:t>
      </w:r>
      <w:r>
        <w:rPr>
          <w:spacing w:val="-3"/>
          <w:sz w:val="20"/>
        </w:rPr>
        <w:t> </w:t>
      </w:r>
      <w:r>
        <w:rPr>
          <w:sz w:val="20"/>
        </w:rPr>
        <w:t>del lavoro;</w:t>
      </w: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240" w:lineRule="auto" w:before="118" w:after="0"/>
        <w:ind w:left="256" w:right="0" w:hanging="145"/>
        <w:jc w:val="left"/>
        <w:rPr>
          <w:sz w:val="20"/>
        </w:rPr>
      </w:pPr>
      <w:r>
        <w:rPr>
          <w:sz w:val="20"/>
        </w:rPr>
        <w:t>capacità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individuare</w:t>
      </w:r>
      <w:r>
        <w:rPr>
          <w:spacing w:val="-4"/>
          <w:sz w:val="20"/>
        </w:rPr>
        <w:t> </w:t>
      </w:r>
      <w:r>
        <w:rPr>
          <w:sz w:val="20"/>
        </w:rPr>
        <w:t>soluzioni</w:t>
      </w:r>
      <w:r>
        <w:rPr>
          <w:spacing w:val="-3"/>
          <w:sz w:val="20"/>
        </w:rPr>
        <w:t> </w:t>
      </w:r>
      <w:r>
        <w:rPr>
          <w:sz w:val="20"/>
        </w:rPr>
        <w:t>innovative</w:t>
      </w:r>
      <w:r>
        <w:rPr>
          <w:spacing w:val="-4"/>
          <w:sz w:val="20"/>
        </w:rPr>
        <w:t> </w:t>
      </w:r>
      <w:r>
        <w:rPr>
          <w:sz w:val="20"/>
        </w:rPr>
        <w:t>rispetto</w:t>
      </w:r>
      <w:r>
        <w:rPr>
          <w:spacing w:val="-3"/>
          <w:sz w:val="20"/>
        </w:rPr>
        <w:t> </w:t>
      </w:r>
      <w:r>
        <w:rPr>
          <w:sz w:val="20"/>
        </w:rPr>
        <w:t>all’attività</w:t>
      </w:r>
      <w:r>
        <w:rPr>
          <w:spacing w:val="-3"/>
          <w:sz w:val="20"/>
        </w:rPr>
        <w:t> </w:t>
      </w:r>
      <w:r>
        <w:rPr>
          <w:sz w:val="20"/>
        </w:rPr>
        <w:t>svolta.</w:t>
      </w:r>
    </w:p>
    <w:p>
      <w:pPr>
        <w:pStyle w:val="BodyText"/>
        <w:spacing w:before="121"/>
        <w:ind w:right="190"/>
        <w:jc w:val="both"/>
      </w:pPr>
      <w:r>
        <w:rPr/>
        <w:t>La Commissione fissa il giorno o i giorni dei colloqui e l'ordine di selezione dei candidati. I candidati sono convocati</w:t>
      </w:r>
      <w:r>
        <w:rPr>
          <w:spacing w:val="1"/>
        </w:rPr>
        <w:t> </w:t>
      </w:r>
      <w:r>
        <w:rPr/>
        <w:t>secondo le modalità stabilite dalla Commissione. Il candidato che non si presenta al colloquio nel giorno stabilito è</w:t>
      </w:r>
      <w:r>
        <w:rPr>
          <w:spacing w:val="1"/>
        </w:rPr>
        <w:t> </w:t>
      </w:r>
      <w:r>
        <w:rPr/>
        <w:t>considerato rinunciatario e</w:t>
      </w:r>
      <w:r>
        <w:rPr>
          <w:spacing w:val="-1"/>
        </w:rPr>
        <w:t> </w:t>
      </w:r>
      <w:r>
        <w:rPr/>
        <w:t>viene</w:t>
      </w:r>
      <w:r>
        <w:rPr>
          <w:spacing w:val="-1"/>
        </w:rPr>
        <w:t> </w:t>
      </w:r>
      <w:r>
        <w:rPr/>
        <w:t>escluso dalla selezione.</w:t>
      </w:r>
    </w:p>
    <w:p>
      <w:pPr>
        <w:pStyle w:val="BodyText"/>
        <w:spacing w:before="119"/>
        <w:jc w:val="both"/>
      </w:pPr>
      <w:r>
        <w:rPr/>
        <w:t>Di</w:t>
      </w:r>
      <w:r>
        <w:rPr>
          <w:spacing w:val="-3"/>
        </w:rPr>
        <w:t> </w:t>
      </w:r>
      <w:r>
        <w:rPr/>
        <w:t>tutte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fasi</w:t>
      </w:r>
      <w:r>
        <w:rPr>
          <w:spacing w:val="-2"/>
        </w:rPr>
        <w:t> </w:t>
      </w:r>
      <w:r>
        <w:rPr/>
        <w:t>viene</w:t>
      </w:r>
      <w:r>
        <w:rPr>
          <w:spacing w:val="-3"/>
        </w:rPr>
        <w:t> </w:t>
      </w:r>
      <w:r>
        <w:rPr/>
        <w:t>redatto</w:t>
      </w:r>
      <w:r>
        <w:rPr>
          <w:spacing w:val="-2"/>
        </w:rPr>
        <w:t> </w:t>
      </w:r>
      <w:r>
        <w:rPr/>
        <w:t>apposito</w:t>
      </w:r>
      <w:r>
        <w:rPr>
          <w:spacing w:val="-1"/>
        </w:rPr>
        <w:t> </w:t>
      </w:r>
      <w:r>
        <w:rPr/>
        <w:t>verbale.</w:t>
      </w:r>
    </w:p>
    <w:p>
      <w:pPr>
        <w:spacing w:after="0"/>
        <w:jc w:val="both"/>
        <w:sectPr>
          <w:pgSz w:w="11920" w:h="16850"/>
          <w:pgMar w:header="320" w:footer="984" w:top="1820" w:bottom="1180" w:left="1020" w:right="940"/>
        </w:sect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BodyText"/>
        <w:spacing w:before="60"/>
        <w:ind w:right="192"/>
        <w:jc w:val="both"/>
      </w:pPr>
      <w:r>
        <w:rPr/>
        <w:t>Al</w:t>
      </w:r>
      <w:r>
        <w:rPr>
          <w:spacing w:val="13"/>
        </w:rPr>
        <w:t> </w:t>
      </w:r>
      <w:r>
        <w:rPr/>
        <w:t>termine</w:t>
      </w:r>
      <w:r>
        <w:rPr>
          <w:spacing w:val="14"/>
        </w:rPr>
        <w:t> </w:t>
      </w:r>
      <w:r>
        <w:rPr/>
        <w:t>di</w:t>
      </w:r>
      <w:r>
        <w:rPr>
          <w:spacing w:val="13"/>
        </w:rPr>
        <w:t> </w:t>
      </w:r>
      <w:r>
        <w:rPr/>
        <w:t>ogni</w:t>
      </w:r>
      <w:r>
        <w:rPr>
          <w:spacing w:val="14"/>
        </w:rPr>
        <w:t> </w:t>
      </w:r>
      <w:r>
        <w:rPr/>
        <w:t>singolo</w:t>
      </w:r>
      <w:r>
        <w:rPr>
          <w:spacing w:val="14"/>
        </w:rPr>
        <w:t> </w:t>
      </w:r>
      <w:r>
        <w:rPr/>
        <w:t>colloquio,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Commissione</w:t>
      </w:r>
      <w:r>
        <w:rPr>
          <w:spacing w:val="16"/>
        </w:rPr>
        <w:t> </w:t>
      </w:r>
      <w:r>
        <w:rPr/>
        <w:t>procede</w:t>
      </w:r>
      <w:r>
        <w:rPr>
          <w:spacing w:val="14"/>
        </w:rPr>
        <w:t> </w:t>
      </w:r>
      <w:r>
        <w:rPr/>
        <w:t>alla</w:t>
      </w:r>
      <w:r>
        <w:rPr>
          <w:spacing w:val="14"/>
        </w:rPr>
        <w:t> </w:t>
      </w:r>
      <w:r>
        <w:rPr/>
        <w:t>valutazione</w:t>
      </w:r>
      <w:r>
        <w:rPr>
          <w:spacing w:val="17"/>
        </w:rPr>
        <w:t> </w:t>
      </w:r>
      <w:r>
        <w:rPr/>
        <w:t>del</w:t>
      </w:r>
      <w:r>
        <w:rPr>
          <w:spacing w:val="14"/>
        </w:rPr>
        <w:t> </w:t>
      </w:r>
      <w:r>
        <w:rPr/>
        <w:t>candidato</w:t>
      </w:r>
      <w:r>
        <w:rPr>
          <w:spacing w:val="15"/>
        </w:rPr>
        <w:t> </w:t>
      </w:r>
      <w:r>
        <w:rPr/>
        <w:t>e</w:t>
      </w:r>
      <w:r>
        <w:rPr>
          <w:spacing w:val="13"/>
        </w:rPr>
        <w:t> </w:t>
      </w:r>
      <w:r>
        <w:rPr/>
        <w:t>si</w:t>
      </w:r>
      <w:r>
        <w:rPr>
          <w:spacing w:val="14"/>
        </w:rPr>
        <w:t> </w:t>
      </w:r>
      <w:r>
        <w:rPr/>
        <w:t>ritira</w:t>
      </w:r>
      <w:r>
        <w:rPr>
          <w:spacing w:val="14"/>
        </w:rPr>
        <w:t> </w:t>
      </w:r>
      <w:r>
        <w:rPr/>
        <w:t>per</w:t>
      </w:r>
      <w:r>
        <w:rPr>
          <w:spacing w:val="15"/>
        </w:rPr>
        <w:t> </w:t>
      </w:r>
      <w:r>
        <w:rPr/>
        <w:t>procedere</w:t>
      </w:r>
      <w:r>
        <w:rPr>
          <w:spacing w:val="1"/>
        </w:rPr>
        <w:t> </w:t>
      </w:r>
      <w:r>
        <w:rPr/>
        <w:t>alla valutazione del candidato ed attribuire il punteggio tenuto conto dei criteri di valutazione stabiliti nel presente</w:t>
      </w:r>
      <w:r>
        <w:rPr>
          <w:spacing w:val="1"/>
        </w:rPr>
        <w:t> </w:t>
      </w:r>
      <w:r>
        <w:rPr/>
        <w:t>regolamento.</w:t>
      </w:r>
    </w:p>
    <w:p>
      <w:pPr>
        <w:pStyle w:val="BodyText"/>
        <w:spacing w:before="121"/>
      </w:pPr>
      <w:r>
        <w:rPr/>
        <w:t>Conclusi</w:t>
      </w:r>
      <w:r>
        <w:rPr>
          <w:spacing w:val="27"/>
        </w:rPr>
        <w:t> </w:t>
      </w:r>
      <w:r>
        <w:rPr/>
        <w:t>i</w:t>
      </w:r>
      <w:r>
        <w:rPr>
          <w:spacing w:val="31"/>
        </w:rPr>
        <w:t> </w:t>
      </w:r>
      <w:r>
        <w:rPr/>
        <w:t>colloqui</w:t>
      </w:r>
      <w:r>
        <w:rPr>
          <w:spacing w:val="29"/>
        </w:rPr>
        <w:t> </w:t>
      </w:r>
      <w:r>
        <w:rPr/>
        <w:t>la</w:t>
      </w:r>
      <w:r>
        <w:rPr>
          <w:spacing w:val="31"/>
        </w:rPr>
        <w:t> </w:t>
      </w:r>
      <w:r>
        <w:rPr/>
        <w:t>Commissione,</w:t>
      </w:r>
      <w:r>
        <w:rPr>
          <w:spacing w:val="29"/>
        </w:rPr>
        <w:t> </w:t>
      </w:r>
      <w:r>
        <w:rPr/>
        <w:t>compila</w:t>
      </w:r>
      <w:r>
        <w:rPr>
          <w:spacing w:val="31"/>
        </w:rPr>
        <w:t> </w:t>
      </w:r>
      <w:r>
        <w:rPr/>
        <w:t>l'elenco</w:t>
      </w:r>
      <w:r>
        <w:rPr>
          <w:spacing w:val="30"/>
        </w:rPr>
        <w:t> </w:t>
      </w:r>
      <w:r>
        <w:rPr/>
        <w:t>dei</w:t>
      </w:r>
      <w:r>
        <w:rPr>
          <w:spacing w:val="31"/>
        </w:rPr>
        <w:t> </w:t>
      </w:r>
      <w:r>
        <w:rPr/>
        <w:t>candidati</w:t>
      </w:r>
      <w:r>
        <w:rPr>
          <w:spacing w:val="29"/>
        </w:rPr>
        <w:t> </w:t>
      </w:r>
      <w:r>
        <w:rPr/>
        <w:t>esaminati</w:t>
      </w:r>
      <w:r>
        <w:rPr>
          <w:spacing w:val="29"/>
        </w:rPr>
        <w:t> </w:t>
      </w:r>
      <w:r>
        <w:rPr/>
        <w:t>con</w:t>
      </w:r>
      <w:r>
        <w:rPr>
          <w:spacing w:val="32"/>
        </w:rPr>
        <w:t> </w:t>
      </w:r>
      <w:r>
        <w:rPr/>
        <w:t>l'indicazione</w:t>
      </w:r>
      <w:r>
        <w:rPr>
          <w:spacing w:val="28"/>
        </w:rPr>
        <w:t> </w:t>
      </w:r>
      <w:r>
        <w:rPr/>
        <w:t>dei</w:t>
      </w:r>
      <w:r>
        <w:rPr>
          <w:spacing w:val="31"/>
        </w:rPr>
        <w:t> </w:t>
      </w:r>
      <w:r>
        <w:rPr/>
        <w:t>voti</w:t>
      </w:r>
      <w:r>
        <w:rPr>
          <w:spacing w:val="28"/>
        </w:rPr>
        <w:t> </w:t>
      </w:r>
      <w:r>
        <w:rPr/>
        <w:t>da</w:t>
      </w:r>
      <w:r>
        <w:rPr>
          <w:spacing w:val="32"/>
        </w:rPr>
        <w:t> </w:t>
      </w:r>
      <w:r>
        <w:rPr/>
        <w:t>ciascuno</w:t>
      </w:r>
      <w:r>
        <w:rPr>
          <w:spacing w:val="1"/>
        </w:rPr>
        <w:t> </w:t>
      </w:r>
      <w:r>
        <w:rPr/>
        <w:t>riportati.</w:t>
      </w:r>
      <w:r>
        <w:rPr>
          <w:spacing w:val="-1"/>
        </w:rPr>
        <w:t> </w:t>
      </w:r>
      <w:r>
        <w:rPr/>
        <w:t>Tale</w:t>
      </w:r>
      <w:r>
        <w:rPr>
          <w:spacing w:val="-1"/>
        </w:rPr>
        <w:t> </w:t>
      </w:r>
      <w:r>
        <w:rPr/>
        <w:t>elenco</w:t>
      </w:r>
      <w:r>
        <w:rPr>
          <w:spacing w:val="-1"/>
        </w:rPr>
        <w:t> </w:t>
      </w:r>
      <w:r>
        <w:rPr/>
        <w:t>viene</w:t>
      </w:r>
      <w:r>
        <w:rPr>
          <w:spacing w:val="-1"/>
        </w:rPr>
        <w:t> </w:t>
      </w:r>
      <w:r>
        <w:rPr/>
        <w:t>affisso</w:t>
      </w:r>
      <w:r>
        <w:rPr>
          <w:spacing w:val="2"/>
        </w:rPr>
        <w:t> </w:t>
      </w:r>
      <w:r>
        <w:rPr/>
        <w:t>fuori</w:t>
      </w:r>
      <w:r>
        <w:rPr>
          <w:spacing w:val="-2"/>
        </w:rPr>
        <w:t> </w:t>
      </w:r>
      <w:r>
        <w:rPr/>
        <w:t>dalla sala in</w:t>
      </w:r>
      <w:r>
        <w:rPr>
          <w:spacing w:val="3"/>
        </w:rPr>
        <w:t> </w:t>
      </w:r>
      <w:r>
        <w:rPr/>
        <w:t>cui si sono</w:t>
      </w:r>
      <w:r>
        <w:rPr>
          <w:spacing w:val="-1"/>
        </w:rPr>
        <w:t> </w:t>
      </w:r>
      <w:r>
        <w:rPr/>
        <w:t>svolte le</w:t>
      </w:r>
      <w:r>
        <w:rPr>
          <w:spacing w:val="-1"/>
        </w:rPr>
        <w:t> </w:t>
      </w:r>
      <w:r>
        <w:rPr/>
        <w:t>prove.</w:t>
      </w:r>
    </w:p>
    <w:p>
      <w:pPr>
        <w:pStyle w:val="BodyText"/>
        <w:spacing w:before="119"/>
      </w:pPr>
      <w:r>
        <w:rPr/>
        <w:t>Non</w:t>
      </w:r>
      <w:r>
        <w:rPr>
          <w:spacing w:val="14"/>
        </w:rPr>
        <w:t> </w:t>
      </w:r>
      <w:r>
        <w:rPr/>
        <w:t>è</w:t>
      </w:r>
      <w:r>
        <w:rPr>
          <w:spacing w:val="14"/>
        </w:rPr>
        <w:t> </w:t>
      </w:r>
      <w:r>
        <w:rPr/>
        <w:t>considerato</w:t>
      </w:r>
      <w:r>
        <w:rPr>
          <w:spacing w:val="14"/>
        </w:rPr>
        <w:t> </w:t>
      </w:r>
      <w:r>
        <w:rPr/>
        <w:t>idoneo</w:t>
      </w:r>
      <w:r>
        <w:rPr>
          <w:spacing w:val="15"/>
        </w:rPr>
        <w:t> </w:t>
      </w:r>
      <w:r>
        <w:rPr/>
        <w:t>alla</w:t>
      </w:r>
      <w:r>
        <w:rPr>
          <w:spacing w:val="14"/>
        </w:rPr>
        <w:t> </w:t>
      </w:r>
      <w:r>
        <w:rPr/>
        <w:t>copertura</w:t>
      </w:r>
      <w:r>
        <w:rPr>
          <w:spacing w:val="15"/>
        </w:rPr>
        <w:t> </w:t>
      </w:r>
      <w:r>
        <w:rPr/>
        <w:t>del</w:t>
      </w:r>
      <w:r>
        <w:rPr>
          <w:spacing w:val="13"/>
        </w:rPr>
        <w:t> </w:t>
      </w:r>
      <w:r>
        <w:rPr/>
        <w:t>posto</w:t>
      </w:r>
      <w:r>
        <w:rPr>
          <w:spacing w:val="21"/>
        </w:rPr>
        <w:t> </w:t>
      </w:r>
      <w:r>
        <w:rPr/>
        <w:t>e,</w:t>
      </w:r>
      <w:r>
        <w:rPr>
          <w:spacing w:val="14"/>
        </w:rPr>
        <w:t> </w:t>
      </w:r>
      <w:r>
        <w:rPr/>
        <w:t>pertanto</w:t>
      </w:r>
      <w:r>
        <w:rPr>
          <w:spacing w:val="15"/>
        </w:rPr>
        <w:t> </w:t>
      </w:r>
      <w:r>
        <w:rPr/>
        <w:t>non</w:t>
      </w:r>
      <w:r>
        <w:rPr>
          <w:spacing w:val="13"/>
        </w:rPr>
        <w:t> </w:t>
      </w:r>
      <w:r>
        <w:rPr/>
        <w:t>si</w:t>
      </w:r>
      <w:r>
        <w:rPr>
          <w:spacing w:val="13"/>
        </w:rPr>
        <w:t> </w:t>
      </w:r>
      <w:r>
        <w:rPr/>
        <w:t>procede</w:t>
      </w:r>
      <w:r>
        <w:rPr>
          <w:spacing w:val="14"/>
        </w:rPr>
        <w:t> </w:t>
      </w:r>
      <w:r>
        <w:rPr/>
        <w:t>alla</w:t>
      </w:r>
      <w:r>
        <w:rPr>
          <w:spacing w:val="18"/>
        </w:rPr>
        <w:t> </w:t>
      </w:r>
      <w:r>
        <w:rPr/>
        <w:t>valutazione</w:t>
      </w:r>
      <w:r>
        <w:rPr>
          <w:spacing w:val="14"/>
        </w:rPr>
        <w:t> </w:t>
      </w:r>
      <w:r>
        <w:rPr/>
        <w:t>dei</w:t>
      </w:r>
      <w:r>
        <w:rPr>
          <w:spacing w:val="13"/>
        </w:rPr>
        <w:t> </w:t>
      </w:r>
      <w:r>
        <w:rPr/>
        <w:t>titoli,</w:t>
      </w:r>
      <w:r>
        <w:rPr>
          <w:spacing w:val="15"/>
        </w:rPr>
        <w:t> </w:t>
      </w:r>
      <w:r>
        <w:rPr/>
        <w:t>il</w:t>
      </w:r>
      <w:r>
        <w:rPr>
          <w:spacing w:val="13"/>
        </w:rPr>
        <w:t> </w:t>
      </w:r>
      <w:r>
        <w:rPr/>
        <w:t>candidato</w:t>
      </w:r>
      <w:r>
        <w:rPr>
          <w:spacing w:val="1"/>
        </w:rPr>
        <w:t> </w:t>
      </w:r>
      <w:r>
        <w:rPr/>
        <w:t>che</w:t>
      </w:r>
      <w:r>
        <w:rPr>
          <w:spacing w:val="-2"/>
        </w:rPr>
        <w:t> </w:t>
      </w:r>
      <w:r>
        <w:rPr/>
        <w:t>ottiene</w:t>
      </w:r>
      <w:r>
        <w:rPr>
          <w:spacing w:val="-1"/>
        </w:rPr>
        <w:t> </w:t>
      </w:r>
      <w:r>
        <w:rPr/>
        <w:t>al colloquio una valutazione</w:t>
      </w:r>
      <w:r>
        <w:rPr>
          <w:spacing w:val="-1"/>
        </w:rPr>
        <w:t> </w:t>
      </w:r>
      <w:r>
        <w:rPr/>
        <w:t>inferiore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21/30.</w:t>
      </w:r>
    </w:p>
    <w:p>
      <w:pPr>
        <w:pStyle w:val="BodyText"/>
        <w:spacing w:before="119"/>
      </w:pPr>
      <w:r>
        <w:rPr/>
        <w:t>Le domande di mobilità sono valutate sulla base dei seguenti elementi che si desumono dalle autocertificazioni e/o dai</w:t>
      </w:r>
      <w:r>
        <w:rPr>
          <w:spacing w:val="-43"/>
        </w:rPr>
        <w:t> </w:t>
      </w:r>
      <w:r>
        <w:rPr/>
        <w:t>documenti</w:t>
      </w:r>
      <w:r>
        <w:rPr>
          <w:spacing w:val="-1"/>
        </w:rPr>
        <w:t> </w:t>
      </w:r>
      <w:r>
        <w:rPr/>
        <w:t>allegati: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122" w:after="0"/>
        <w:ind w:left="112" w:right="193" w:firstLine="0"/>
        <w:jc w:val="left"/>
        <w:rPr>
          <w:sz w:val="20"/>
        </w:rPr>
      </w:pPr>
      <w:r>
        <w:rPr>
          <w:sz w:val="20"/>
        </w:rPr>
        <w:t>curriculum</w:t>
      </w:r>
      <w:r>
        <w:rPr>
          <w:spacing w:val="39"/>
          <w:sz w:val="20"/>
        </w:rPr>
        <w:t> </w:t>
      </w:r>
      <w:r>
        <w:rPr>
          <w:sz w:val="20"/>
        </w:rPr>
        <w:t>professionale</w:t>
      </w:r>
      <w:r>
        <w:rPr>
          <w:spacing w:val="40"/>
          <w:sz w:val="20"/>
        </w:rPr>
        <w:t> </w:t>
      </w:r>
      <w:r>
        <w:rPr>
          <w:sz w:val="20"/>
        </w:rPr>
        <w:t>(titolo</w:t>
      </w:r>
      <w:r>
        <w:rPr>
          <w:spacing w:val="41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studio,</w:t>
      </w:r>
      <w:r>
        <w:rPr>
          <w:spacing w:val="42"/>
          <w:sz w:val="20"/>
        </w:rPr>
        <w:t> </w:t>
      </w:r>
      <w:r>
        <w:rPr>
          <w:sz w:val="20"/>
        </w:rPr>
        <w:t>esperienza</w:t>
      </w:r>
      <w:r>
        <w:rPr>
          <w:spacing w:val="44"/>
          <w:sz w:val="20"/>
        </w:rPr>
        <w:t> </w:t>
      </w:r>
      <w:r>
        <w:rPr>
          <w:sz w:val="20"/>
        </w:rPr>
        <w:t>professionale,</w:t>
      </w:r>
      <w:r>
        <w:rPr>
          <w:spacing w:val="40"/>
          <w:sz w:val="20"/>
        </w:rPr>
        <w:t> </w:t>
      </w:r>
      <w:r>
        <w:rPr>
          <w:sz w:val="20"/>
        </w:rPr>
        <w:t>corsi</w:t>
      </w:r>
      <w:r>
        <w:rPr>
          <w:spacing w:val="41"/>
          <w:sz w:val="20"/>
        </w:rPr>
        <w:t> </w:t>
      </w:r>
      <w:r>
        <w:rPr>
          <w:sz w:val="20"/>
        </w:rPr>
        <w:t>di</w:t>
      </w:r>
      <w:r>
        <w:rPr>
          <w:spacing w:val="41"/>
          <w:sz w:val="20"/>
        </w:rPr>
        <w:t> </w:t>
      </w:r>
      <w:r>
        <w:rPr>
          <w:sz w:val="20"/>
        </w:rPr>
        <w:t>perfezionamento</w:t>
      </w:r>
      <w:r>
        <w:rPr>
          <w:spacing w:val="41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aggiornamento</w:t>
      </w:r>
      <w:r>
        <w:rPr>
          <w:spacing w:val="-42"/>
          <w:sz w:val="20"/>
        </w:rPr>
        <w:t> </w:t>
      </w:r>
      <w:r>
        <w:rPr>
          <w:sz w:val="20"/>
        </w:rPr>
        <w:t>professionale,</w:t>
      </w:r>
      <w:r>
        <w:rPr>
          <w:spacing w:val="-2"/>
          <w:sz w:val="20"/>
        </w:rPr>
        <w:t> </w:t>
      </w:r>
      <w:r>
        <w:rPr>
          <w:sz w:val="20"/>
        </w:rPr>
        <w:t>titoli vari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tutto</w:t>
      </w:r>
      <w:r>
        <w:rPr>
          <w:spacing w:val="-2"/>
          <w:sz w:val="20"/>
        </w:rPr>
        <w:t> </w:t>
      </w:r>
      <w:r>
        <w:rPr>
          <w:sz w:val="20"/>
        </w:rPr>
        <w:t>quanto</w:t>
      </w:r>
      <w:r>
        <w:rPr>
          <w:spacing w:val="-2"/>
          <w:sz w:val="20"/>
        </w:rPr>
        <w:t> </w:t>
      </w:r>
      <w:r>
        <w:rPr>
          <w:sz w:val="20"/>
        </w:rPr>
        <w:t>concorra</w:t>
      </w:r>
      <w:r>
        <w:rPr>
          <w:spacing w:val="2"/>
          <w:sz w:val="20"/>
        </w:rPr>
        <w:t> </w:t>
      </w:r>
      <w:r>
        <w:rPr>
          <w:sz w:val="20"/>
        </w:rPr>
        <w:t>all’arricchimento</w:t>
      </w:r>
      <w:r>
        <w:rPr>
          <w:spacing w:val="-2"/>
          <w:sz w:val="20"/>
        </w:rPr>
        <w:t> </w:t>
      </w:r>
      <w:r>
        <w:rPr>
          <w:sz w:val="20"/>
        </w:rPr>
        <w:t>professionale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rapporto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posto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ricoprire);</w:t>
      </w:r>
    </w:p>
    <w:p>
      <w:pPr>
        <w:pStyle w:val="ListParagraph"/>
        <w:numPr>
          <w:ilvl w:val="0"/>
          <w:numId w:val="3"/>
        </w:numPr>
        <w:tabs>
          <w:tab w:pos="283" w:val="left" w:leader="none"/>
        </w:tabs>
        <w:spacing w:line="240" w:lineRule="auto" w:before="119" w:after="0"/>
        <w:ind w:left="112" w:right="191" w:firstLine="0"/>
        <w:jc w:val="left"/>
        <w:rPr>
          <w:sz w:val="20"/>
        </w:rPr>
      </w:pPr>
      <w:r>
        <w:rPr>
          <w:sz w:val="20"/>
        </w:rPr>
        <w:t>anzianità</w:t>
      </w:r>
      <w:r>
        <w:rPr>
          <w:spacing w:val="23"/>
          <w:sz w:val="20"/>
        </w:rPr>
        <w:t> </w:t>
      </w:r>
      <w:r>
        <w:rPr>
          <w:sz w:val="20"/>
        </w:rPr>
        <w:t>di</w:t>
      </w:r>
      <w:r>
        <w:rPr>
          <w:spacing w:val="23"/>
          <w:sz w:val="20"/>
        </w:rPr>
        <w:t> </w:t>
      </w:r>
      <w:r>
        <w:rPr>
          <w:sz w:val="20"/>
        </w:rPr>
        <w:t>servizio</w:t>
      </w:r>
      <w:r>
        <w:rPr>
          <w:spacing w:val="23"/>
          <w:sz w:val="20"/>
        </w:rPr>
        <w:t> </w:t>
      </w:r>
      <w:r>
        <w:rPr>
          <w:sz w:val="20"/>
        </w:rPr>
        <w:t>(servizio</w:t>
      </w:r>
      <w:r>
        <w:rPr>
          <w:spacing w:val="24"/>
          <w:sz w:val="20"/>
        </w:rPr>
        <w:t> </w:t>
      </w:r>
      <w:r>
        <w:rPr>
          <w:sz w:val="20"/>
        </w:rPr>
        <w:t>prestato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tempo</w:t>
      </w:r>
      <w:r>
        <w:rPr>
          <w:spacing w:val="23"/>
          <w:sz w:val="20"/>
        </w:rPr>
        <w:t> </w:t>
      </w:r>
      <w:r>
        <w:rPr>
          <w:sz w:val="20"/>
        </w:rPr>
        <w:t>indeterminato</w:t>
      </w:r>
      <w:r>
        <w:rPr>
          <w:spacing w:val="24"/>
          <w:sz w:val="20"/>
        </w:rPr>
        <w:t> </w:t>
      </w:r>
      <w:r>
        <w:rPr>
          <w:sz w:val="20"/>
        </w:rPr>
        <w:t>e/o</w:t>
      </w:r>
      <w:r>
        <w:rPr>
          <w:spacing w:val="23"/>
          <w:sz w:val="20"/>
        </w:rPr>
        <w:t> </w:t>
      </w:r>
      <w:r>
        <w:rPr>
          <w:sz w:val="20"/>
        </w:rPr>
        <w:t>determinato</w:t>
      </w:r>
      <w:r>
        <w:rPr>
          <w:spacing w:val="23"/>
          <w:sz w:val="20"/>
        </w:rPr>
        <w:t> </w:t>
      </w:r>
      <w:r>
        <w:rPr>
          <w:sz w:val="20"/>
        </w:rPr>
        <w:t>presso</w:t>
      </w:r>
      <w:r>
        <w:rPr>
          <w:spacing w:val="28"/>
          <w:sz w:val="20"/>
        </w:rPr>
        <w:t> </w:t>
      </w:r>
      <w:r>
        <w:rPr>
          <w:sz w:val="20"/>
        </w:rPr>
        <w:t>pubbliche</w:t>
      </w:r>
      <w:r>
        <w:rPr>
          <w:spacing w:val="24"/>
          <w:sz w:val="20"/>
        </w:rPr>
        <w:t> </w:t>
      </w:r>
      <w:r>
        <w:rPr>
          <w:sz w:val="20"/>
        </w:rPr>
        <w:t>amministrazioni</w:t>
      </w:r>
      <w:r>
        <w:rPr>
          <w:spacing w:val="1"/>
          <w:sz w:val="20"/>
        </w:rPr>
        <w:t> </w:t>
      </w:r>
      <w:r>
        <w:rPr>
          <w:sz w:val="20"/>
        </w:rPr>
        <w:t>nella</w:t>
      </w:r>
      <w:r>
        <w:rPr>
          <w:spacing w:val="-1"/>
          <w:sz w:val="20"/>
        </w:rPr>
        <w:t> </w:t>
      </w:r>
      <w:r>
        <w:rPr>
          <w:sz w:val="20"/>
        </w:rPr>
        <w:t>stessa categoria e</w:t>
      </w:r>
      <w:r>
        <w:rPr>
          <w:spacing w:val="-1"/>
          <w:sz w:val="20"/>
        </w:rPr>
        <w:t> </w:t>
      </w:r>
      <w:r>
        <w:rPr>
          <w:sz w:val="20"/>
        </w:rPr>
        <w:t>profilo professionale).</w:t>
      </w:r>
    </w:p>
    <w:p>
      <w:pPr>
        <w:pStyle w:val="BodyText"/>
        <w:spacing w:before="121"/>
      </w:pPr>
      <w:r>
        <w:rPr/>
        <w:t>Il</w:t>
      </w:r>
      <w:r>
        <w:rPr>
          <w:spacing w:val="-2"/>
        </w:rPr>
        <w:t> </w:t>
      </w:r>
      <w:r>
        <w:rPr/>
        <w:t>punteggio</w:t>
      </w:r>
      <w:r>
        <w:rPr>
          <w:spacing w:val="-2"/>
        </w:rPr>
        <w:t> </w:t>
      </w:r>
      <w:r>
        <w:rPr/>
        <w:t>massimo</w:t>
      </w:r>
      <w:r>
        <w:rPr>
          <w:spacing w:val="-2"/>
        </w:rPr>
        <w:t> </w:t>
      </w:r>
      <w:r>
        <w:rPr/>
        <w:t>attribuibile</w:t>
      </w:r>
      <w:r>
        <w:rPr>
          <w:spacing w:val="-3"/>
        </w:rPr>
        <w:t> </w:t>
      </w:r>
      <w:r>
        <w:rPr/>
        <w:t>ai</w:t>
      </w:r>
      <w:r>
        <w:rPr>
          <w:spacing w:val="-2"/>
        </w:rPr>
        <w:t> </w:t>
      </w:r>
      <w:r>
        <w:rPr/>
        <w:t>titoli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stabilito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punti</w:t>
      </w:r>
      <w:r>
        <w:rPr>
          <w:spacing w:val="-1"/>
        </w:rPr>
        <w:t> </w:t>
      </w:r>
      <w:r>
        <w:rPr/>
        <w:t>10,</w:t>
      </w:r>
      <w:r>
        <w:rPr>
          <w:spacing w:val="-2"/>
        </w:rPr>
        <w:t> </w:t>
      </w:r>
      <w:r>
        <w:rPr/>
        <w:t>così</w:t>
      </w:r>
      <w:r>
        <w:rPr>
          <w:spacing w:val="-2"/>
        </w:rPr>
        <w:t> </w:t>
      </w:r>
      <w:r>
        <w:rPr/>
        <w:t>ripartito:</w:t>
      </w:r>
    </w:p>
    <w:p>
      <w:pPr>
        <w:spacing w:before="119"/>
        <w:ind w:left="473" w:right="191" w:hanging="361"/>
        <w:jc w:val="both"/>
        <w:rPr>
          <w:sz w:val="20"/>
        </w:rPr>
      </w:pPr>
      <w:r>
        <w:rPr>
          <w:sz w:val="20"/>
        </w:rPr>
        <w:t>a)</w:t>
      </w:r>
      <w:r>
        <w:rPr>
          <w:spacing w:val="1"/>
          <w:sz w:val="20"/>
        </w:rPr>
        <w:t> </w:t>
      </w:r>
      <w:r>
        <w:rPr>
          <w:i/>
          <w:sz w:val="20"/>
        </w:rPr>
        <w:t>curriculum professionale e di studio: </w:t>
      </w:r>
      <w:r>
        <w:rPr>
          <w:sz w:val="20"/>
        </w:rPr>
        <w:t>nell'ambito del curriculum professionale e di studio sono valutati i seguenti</w:t>
      </w:r>
      <w:r>
        <w:rPr>
          <w:spacing w:val="1"/>
          <w:sz w:val="20"/>
        </w:rPr>
        <w:t> </w:t>
      </w:r>
      <w:r>
        <w:rPr>
          <w:sz w:val="20"/>
        </w:rPr>
        <w:t>titoli: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21" w:after="0"/>
        <w:ind w:left="473" w:right="196" w:hanging="361"/>
        <w:jc w:val="both"/>
        <w:rPr>
          <w:sz w:val="20"/>
        </w:rPr>
      </w:pPr>
      <w:r>
        <w:rPr>
          <w:i/>
          <w:sz w:val="20"/>
        </w:rPr>
        <w:t>abilitazione </w:t>
      </w:r>
      <w:r>
        <w:rPr>
          <w:sz w:val="20"/>
        </w:rPr>
        <w:t>(se non richiesta dal bando come requisito obbligatorio), </w:t>
      </w:r>
      <w:r>
        <w:rPr>
          <w:i/>
          <w:sz w:val="20"/>
        </w:rPr>
        <w:t>seconda laurea, master di specializzazione 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durata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annuale,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pubblicazioni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giornali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riviste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purché</w:t>
      </w:r>
      <w:r>
        <w:rPr>
          <w:spacing w:val="-2"/>
          <w:sz w:val="20"/>
        </w:rPr>
        <w:t> </w:t>
      </w:r>
      <w:r>
        <w:rPr>
          <w:sz w:val="20"/>
        </w:rPr>
        <w:t>attinenti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posto</w:t>
      </w:r>
      <w:r>
        <w:rPr>
          <w:spacing w:val="-2"/>
          <w:sz w:val="20"/>
        </w:rPr>
        <w:t> </w:t>
      </w:r>
      <w:r>
        <w:rPr>
          <w:sz w:val="20"/>
        </w:rPr>
        <w:t>messo</w:t>
      </w:r>
      <w:r>
        <w:rPr>
          <w:spacing w:val="-1"/>
          <w:sz w:val="20"/>
        </w:rPr>
        <w:t> </w:t>
      </w:r>
      <w:r>
        <w:rPr>
          <w:sz w:val="20"/>
        </w:rPr>
        <w:t>in mobilità:</w:t>
      </w:r>
      <w:r>
        <w:rPr>
          <w:spacing w:val="-2"/>
          <w:sz w:val="20"/>
        </w:rPr>
        <w:t> </w:t>
      </w:r>
      <w:r>
        <w:rPr>
          <w:sz w:val="20"/>
        </w:rPr>
        <w:t>max</w:t>
      </w:r>
      <w:r>
        <w:rPr>
          <w:spacing w:val="-1"/>
          <w:sz w:val="20"/>
        </w:rPr>
        <w:t> </w:t>
      </w:r>
      <w:r>
        <w:rPr>
          <w:sz w:val="20"/>
        </w:rPr>
        <w:t>punti</w:t>
      </w:r>
      <w:r>
        <w:rPr>
          <w:spacing w:val="4"/>
          <w:sz w:val="20"/>
        </w:rPr>
        <w:t> </w:t>
      </w:r>
      <w:r>
        <w:rPr>
          <w:sz w:val="20"/>
        </w:rPr>
        <w:t>5;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0" w:lineRule="auto" w:before="119" w:after="0"/>
        <w:ind w:left="473" w:right="193" w:hanging="361"/>
        <w:jc w:val="both"/>
        <w:rPr>
          <w:sz w:val="20"/>
        </w:rPr>
      </w:pPr>
      <w:r>
        <w:rPr>
          <w:i/>
          <w:sz w:val="20"/>
        </w:rPr>
        <w:t>corsi di aggiornamento e di formazione professionale</w:t>
      </w:r>
      <w:r>
        <w:rPr>
          <w:sz w:val="20"/>
        </w:rPr>
        <w:t>, purché attinenti al posto messo in mobilità: max punti 2 (2</w:t>
      </w:r>
      <w:r>
        <w:rPr>
          <w:spacing w:val="1"/>
          <w:sz w:val="20"/>
        </w:rPr>
        <w:t> </w:t>
      </w:r>
      <w:r>
        <w:rPr>
          <w:sz w:val="20"/>
        </w:rPr>
        <w:t>per ogni corso da cui risulti l’avvenuto</w:t>
      </w:r>
      <w:r>
        <w:rPr>
          <w:spacing w:val="45"/>
          <w:sz w:val="20"/>
        </w:rPr>
        <w:t> </w:t>
      </w:r>
      <w:r>
        <w:rPr>
          <w:sz w:val="20"/>
        </w:rPr>
        <w:t>superamento della prova finale; 0,20 per la frequenza/partecipazione a</w:t>
      </w:r>
      <w:r>
        <w:rPr>
          <w:spacing w:val="1"/>
          <w:sz w:val="20"/>
        </w:rPr>
        <w:t> </w:t>
      </w:r>
      <w:r>
        <w:rPr>
          <w:sz w:val="20"/>
        </w:rPr>
        <w:t>ogni</w:t>
      </w:r>
      <w:r>
        <w:rPr>
          <w:spacing w:val="-1"/>
          <w:sz w:val="20"/>
        </w:rPr>
        <w:t> </w:t>
      </w:r>
      <w:r>
        <w:rPr>
          <w:sz w:val="20"/>
        </w:rPr>
        <w:t>corso di durata almeno di</w:t>
      </w:r>
      <w:r>
        <w:rPr>
          <w:spacing w:val="-1"/>
          <w:sz w:val="20"/>
        </w:rPr>
        <w:t> </w:t>
      </w:r>
      <w:r>
        <w:rPr>
          <w:sz w:val="20"/>
        </w:rPr>
        <w:t>una giornata, non inferiore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4 ore);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122" w:after="0"/>
        <w:ind w:left="473" w:right="195" w:hanging="361"/>
        <w:jc w:val="both"/>
        <w:rPr>
          <w:sz w:val="20"/>
        </w:rPr>
      </w:pPr>
      <w:r>
        <w:rPr/>
        <w:tab/>
      </w:r>
      <w:r>
        <w:rPr>
          <w:i/>
          <w:sz w:val="20"/>
        </w:rPr>
        <w:t>anzianità di servizio </w:t>
      </w:r>
      <w:r>
        <w:rPr>
          <w:sz w:val="20"/>
        </w:rPr>
        <w:t>prestato a tempo indeterminato e/o determinato presso pubbliche amministrazioni nella</w:t>
      </w:r>
      <w:r>
        <w:rPr>
          <w:spacing w:val="1"/>
          <w:sz w:val="20"/>
        </w:rPr>
        <w:t> </w:t>
      </w:r>
      <w:r>
        <w:rPr>
          <w:sz w:val="20"/>
        </w:rPr>
        <w:t>medesima categoria e profilo professionale del posto messo in mobilità: max punti 3: (punteggio di 0,10 per ogni</w:t>
      </w:r>
      <w:r>
        <w:rPr>
          <w:spacing w:val="1"/>
          <w:sz w:val="20"/>
        </w:rPr>
        <w:t> </w:t>
      </w:r>
      <w:r>
        <w:rPr>
          <w:sz w:val="20"/>
        </w:rPr>
        <w:t>mese o frazione superiore o pari a 15 giorni - 1,2 all’anno - nella medesima categoria e profilo professionale in</w:t>
      </w:r>
      <w:r>
        <w:rPr>
          <w:spacing w:val="1"/>
          <w:sz w:val="20"/>
        </w:rPr>
        <w:t> </w:t>
      </w:r>
      <w:r>
        <w:rPr>
          <w:sz w:val="20"/>
        </w:rPr>
        <w:t>ruoli analoghi a quello del posto da ricoprire. Il servizio prestato a tempo parziale sarà proporzionalmente ridotto.</w:t>
      </w:r>
      <w:r>
        <w:rPr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-2"/>
          <w:sz w:val="20"/>
        </w:rPr>
        <w:t> </w:t>
      </w:r>
      <w:r>
        <w:rPr>
          <w:sz w:val="20"/>
        </w:rPr>
        <w:t>fini</w:t>
      </w:r>
      <w:r>
        <w:rPr>
          <w:spacing w:val="-1"/>
          <w:sz w:val="20"/>
        </w:rPr>
        <w:t> </w:t>
      </w:r>
      <w:r>
        <w:rPr>
          <w:sz w:val="20"/>
        </w:rPr>
        <w:t>dell’attribuzione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punteggio, i</w:t>
      </w:r>
      <w:r>
        <w:rPr>
          <w:spacing w:val="-1"/>
          <w:sz w:val="20"/>
        </w:rPr>
        <w:t> </w:t>
      </w:r>
      <w:r>
        <w:rPr>
          <w:sz w:val="20"/>
        </w:rPr>
        <w:t>servizi</w:t>
      </w:r>
      <w:r>
        <w:rPr>
          <w:spacing w:val="-1"/>
          <w:sz w:val="20"/>
        </w:rPr>
        <w:t> </w:t>
      </w:r>
      <w:r>
        <w:rPr>
          <w:sz w:val="20"/>
        </w:rPr>
        <w:t>prestati in</w:t>
      </w:r>
      <w:r>
        <w:rPr>
          <w:spacing w:val="-1"/>
          <w:sz w:val="20"/>
        </w:rPr>
        <w:t> </w:t>
      </w:r>
      <w:r>
        <w:rPr>
          <w:sz w:val="20"/>
        </w:rPr>
        <w:t>più periodi</w:t>
      </w:r>
      <w:r>
        <w:rPr>
          <w:spacing w:val="-1"/>
          <w:sz w:val="20"/>
        </w:rPr>
        <w:t> </w:t>
      </w:r>
      <w:r>
        <w:rPr>
          <w:sz w:val="20"/>
        </w:rPr>
        <w:t>verranno</w:t>
      </w:r>
      <w:r>
        <w:rPr>
          <w:spacing w:val="2"/>
          <w:sz w:val="20"/>
        </w:rPr>
        <w:t> </w:t>
      </w:r>
      <w:r>
        <w:rPr>
          <w:sz w:val="20"/>
        </w:rPr>
        <w:t>sommati.</w:t>
      </w:r>
    </w:p>
    <w:p>
      <w:pPr>
        <w:pStyle w:val="BodyText"/>
        <w:spacing w:before="119"/>
        <w:ind w:right="199"/>
        <w:jc w:val="both"/>
      </w:pPr>
      <w:r>
        <w:rPr/>
        <w:t>La valutazione degli stessi titoli sarà effettuata dopo l’espletamento del colloquio e solo nei confronti di chi l'avrà</w:t>
      </w:r>
      <w:r>
        <w:rPr>
          <w:spacing w:val="1"/>
        </w:rPr>
        <w:t> </w:t>
      </w:r>
      <w:r>
        <w:rPr/>
        <w:t>superata.</w:t>
      </w: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9"/>
        </w:rPr>
      </w:pPr>
    </w:p>
    <w:p>
      <w:pPr>
        <w:pStyle w:val="Heading1"/>
        <w:ind w:right="2701"/>
      </w:pPr>
      <w:r>
        <w:rPr/>
        <w:t>Art.</w:t>
      </w:r>
      <w:r>
        <w:rPr>
          <w:spacing w:val="-1"/>
        </w:rPr>
        <w:t> </w:t>
      </w:r>
      <w:r>
        <w:rPr/>
        <w:t>7</w:t>
      </w:r>
    </w:p>
    <w:p>
      <w:pPr>
        <w:spacing w:before="121"/>
        <w:ind w:left="506" w:right="585" w:firstLine="0"/>
        <w:jc w:val="center"/>
        <w:rPr>
          <w:b/>
          <w:sz w:val="20"/>
        </w:rPr>
      </w:pPr>
      <w:r>
        <w:rPr>
          <w:b/>
          <w:sz w:val="20"/>
        </w:rPr>
        <w:t>Formazione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approvazione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della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graduatoria</w:t>
      </w:r>
    </w:p>
    <w:p>
      <w:pPr>
        <w:pStyle w:val="BodyText"/>
        <w:spacing w:before="118"/>
        <w:ind w:right="192"/>
        <w:jc w:val="both"/>
      </w:pPr>
      <w:r>
        <w:rPr/>
        <w:t>Ultimata la procedura selettiva, la Commissione formula la graduatoria di merito, ottenuta sommando il punteggio dei</w:t>
      </w:r>
      <w:r>
        <w:rPr>
          <w:spacing w:val="1"/>
        </w:rPr>
        <w:t> </w:t>
      </w:r>
      <w:r>
        <w:rPr/>
        <w:t>titoli e quello del colloquio e trasmette al responsabile del Servizio Finanziario i verbali dei propri lavori nonché tutto il</w:t>
      </w:r>
      <w:r>
        <w:rPr>
          <w:spacing w:val="1"/>
        </w:rPr>
        <w:t> </w:t>
      </w:r>
      <w:r>
        <w:rPr/>
        <w:t>materiale</w:t>
      </w:r>
      <w:r>
        <w:rPr>
          <w:spacing w:val="-1"/>
        </w:rPr>
        <w:t> </w:t>
      </w:r>
      <w:r>
        <w:rPr/>
        <w:t>relativo alla procedura selettiva.</w:t>
      </w:r>
    </w:p>
    <w:p>
      <w:pPr>
        <w:pStyle w:val="BodyText"/>
        <w:spacing w:before="123"/>
        <w:ind w:right="167"/>
      </w:pPr>
      <w:r>
        <w:rPr>
          <w:u w:val="single"/>
        </w:rPr>
        <w:t>La</w:t>
      </w:r>
      <w:r>
        <w:rPr>
          <w:spacing w:val="5"/>
          <w:u w:val="single"/>
        </w:rPr>
        <w:t> </w:t>
      </w:r>
      <w:r>
        <w:rPr>
          <w:u w:val="single"/>
        </w:rPr>
        <w:t>graduatoria</w:t>
      </w:r>
      <w:r>
        <w:rPr>
          <w:spacing w:val="5"/>
          <w:u w:val="single"/>
        </w:rPr>
        <w:t> </w:t>
      </w:r>
      <w:r>
        <w:rPr>
          <w:u w:val="single"/>
        </w:rPr>
        <w:t>verrà</w:t>
      </w:r>
      <w:r>
        <w:rPr>
          <w:spacing w:val="6"/>
          <w:u w:val="single"/>
        </w:rPr>
        <w:t> </w:t>
      </w:r>
      <w:r>
        <w:rPr>
          <w:u w:val="single"/>
        </w:rPr>
        <w:t>pubblicata</w:t>
      </w:r>
      <w:r>
        <w:rPr>
          <w:spacing w:val="5"/>
          <w:u w:val="single"/>
        </w:rPr>
        <w:t> </w:t>
      </w:r>
      <w:r>
        <w:rPr>
          <w:u w:val="single"/>
        </w:rPr>
        <w:t>all’albo</w:t>
      </w:r>
      <w:r>
        <w:rPr>
          <w:spacing w:val="5"/>
          <w:u w:val="single"/>
        </w:rPr>
        <w:t> </w:t>
      </w:r>
      <w:r>
        <w:rPr>
          <w:u w:val="single"/>
        </w:rPr>
        <w:t>pretorio</w:t>
      </w:r>
      <w:r>
        <w:rPr>
          <w:spacing w:val="4"/>
          <w:u w:val="single"/>
        </w:rPr>
        <w:t> </w:t>
      </w:r>
      <w:r>
        <w:rPr>
          <w:u w:val="single"/>
        </w:rPr>
        <w:t>on-line</w:t>
      </w:r>
      <w:r>
        <w:rPr>
          <w:spacing w:val="5"/>
          <w:u w:val="single"/>
        </w:rPr>
        <w:t> </w:t>
      </w:r>
      <w:r>
        <w:rPr>
          <w:u w:val="single"/>
        </w:rPr>
        <w:t>e</w:t>
      </w:r>
      <w:r>
        <w:rPr>
          <w:spacing w:val="4"/>
          <w:u w:val="single"/>
        </w:rPr>
        <w:t> </w:t>
      </w:r>
      <w:r>
        <w:rPr>
          <w:u w:val="single"/>
        </w:rPr>
        <w:t>sul</w:t>
      </w:r>
      <w:r>
        <w:rPr>
          <w:spacing w:val="5"/>
          <w:u w:val="single"/>
        </w:rPr>
        <w:t> </w:t>
      </w:r>
      <w:r>
        <w:rPr>
          <w:u w:val="single"/>
        </w:rPr>
        <w:t>sito</w:t>
      </w:r>
      <w:r>
        <w:rPr>
          <w:spacing w:val="6"/>
          <w:u w:val="single"/>
        </w:rPr>
        <w:t> </w:t>
      </w:r>
      <w:r>
        <w:rPr>
          <w:u w:val="single"/>
        </w:rPr>
        <w:t>istituzionale</w:t>
      </w:r>
      <w:r>
        <w:rPr>
          <w:spacing w:val="4"/>
          <w:u w:val="single"/>
        </w:rPr>
        <w:t> </w:t>
      </w:r>
      <w:r>
        <w:rPr>
          <w:u w:val="single"/>
        </w:rPr>
        <w:t>del</w:t>
      </w:r>
      <w:r>
        <w:rPr>
          <w:spacing w:val="5"/>
          <w:u w:val="single"/>
        </w:rPr>
        <w:t> </w:t>
      </w:r>
      <w:r>
        <w:rPr>
          <w:u w:val="single"/>
        </w:rPr>
        <w:t>Comune</w:t>
      </w:r>
      <w:r>
        <w:rPr>
          <w:spacing w:val="3"/>
          <w:u w:val="single"/>
        </w:rPr>
        <w:t> </w:t>
      </w:r>
      <w:r>
        <w:rPr>
          <w:u w:val="single"/>
        </w:rPr>
        <w:t>di</w:t>
      </w:r>
      <w:r>
        <w:rPr>
          <w:spacing w:val="9"/>
          <w:u w:val="single"/>
        </w:rPr>
        <w:t> </w:t>
      </w:r>
      <w:r>
        <w:rPr>
          <w:u w:val="single"/>
        </w:rPr>
        <w:t>Tissi</w:t>
      </w:r>
      <w:r>
        <w:rPr>
          <w:spacing w:val="5"/>
          <w:u w:val="single"/>
        </w:rPr>
        <w:t> </w:t>
      </w:r>
      <w:r>
        <w:rPr>
          <w:u w:val="single"/>
        </w:rPr>
        <w:t>e</w:t>
      </w:r>
      <w:r>
        <w:rPr>
          <w:spacing w:val="4"/>
          <w:u w:val="single"/>
        </w:rPr>
        <w:t> </w:t>
      </w:r>
      <w:r>
        <w:rPr>
          <w:u w:val="single"/>
        </w:rPr>
        <w:t>costituirà</w:t>
      </w:r>
      <w:r>
        <w:rPr>
          <w:spacing w:val="6"/>
          <w:u w:val="single"/>
        </w:rPr>
        <w:t> </w:t>
      </w:r>
      <w:r>
        <w:rPr>
          <w:u w:val="single"/>
        </w:rPr>
        <w:t>notifica</w:t>
      </w:r>
      <w:r>
        <w:rPr>
          <w:spacing w:val="1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tutti</w:t>
      </w:r>
      <w:r>
        <w:rPr>
          <w:spacing w:val="1"/>
          <w:u w:val="single"/>
        </w:rPr>
        <w:t> </w:t>
      </w:r>
      <w:r>
        <w:rPr>
          <w:u w:val="single"/>
        </w:rPr>
        <w:t>gli effetti di legge</w:t>
      </w:r>
      <w:r>
        <w:rPr/>
        <w:t>.</w:t>
      </w:r>
    </w:p>
    <w:p>
      <w:pPr>
        <w:spacing w:after="0"/>
        <w:sectPr>
          <w:pgSz w:w="11920" w:h="16850"/>
          <w:pgMar w:header="320" w:footer="984" w:top="1820" w:bottom="1180" w:left="1020" w:right="940"/>
        </w:sect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1"/>
        <w:spacing w:line="357" w:lineRule="auto" w:before="60"/>
        <w:ind w:left="3884" w:right="3935" w:firstLine="818"/>
        <w:jc w:val="both"/>
      </w:pPr>
      <w:r>
        <w:rPr/>
        <w:t>Art.8</w:t>
      </w:r>
      <w:r>
        <w:rPr>
          <w:spacing w:val="1"/>
        </w:rPr>
        <w:t> </w:t>
      </w:r>
      <w:r>
        <w:rPr/>
        <w:t>Assunzione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norme</w:t>
      </w:r>
      <w:r>
        <w:rPr>
          <w:spacing w:val="-5"/>
        </w:rPr>
        <w:t> </w:t>
      </w:r>
      <w:r>
        <w:rPr/>
        <w:t>finali</w:t>
      </w:r>
    </w:p>
    <w:p>
      <w:pPr>
        <w:pStyle w:val="BodyText"/>
        <w:spacing w:before="2"/>
        <w:ind w:right="192"/>
        <w:jc w:val="both"/>
      </w:pPr>
      <w:r>
        <w:rPr/>
        <w:t>L’Amministrazione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riserva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facoltà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procedere</w:t>
      </w:r>
      <w:r>
        <w:rPr>
          <w:spacing w:val="1"/>
        </w:rPr>
        <w:t> </w:t>
      </w:r>
      <w:r>
        <w:rPr/>
        <w:t>all’assunzione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seguito</w:t>
      </w:r>
      <w:r>
        <w:rPr>
          <w:spacing w:val="1"/>
        </w:rPr>
        <w:t> </w:t>
      </w:r>
      <w:r>
        <w:rPr/>
        <w:t>dell’emanazione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norme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modifichino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facoltà</w:t>
      </w:r>
      <w:r>
        <w:rPr>
          <w:spacing w:val="1"/>
        </w:rPr>
        <w:t> </w:t>
      </w:r>
      <w:r>
        <w:rPr/>
        <w:t>assunzionali</w:t>
      </w:r>
      <w:r>
        <w:rPr>
          <w:spacing w:val="1"/>
        </w:rPr>
        <w:t> </w:t>
      </w:r>
      <w:r>
        <w:rPr/>
        <w:t>dell’Ente,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ragioni</w:t>
      </w:r>
      <w:r>
        <w:rPr>
          <w:spacing w:val="1"/>
        </w:rPr>
        <w:t> </w:t>
      </w:r>
      <w:r>
        <w:rPr/>
        <w:t>connesse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esigenze</w:t>
      </w:r>
      <w:r>
        <w:rPr>
          <w:spacing w:val="1"/>
        </w:rPr>
        <w:t> </w:t>
      </w:r>
      <w:r>
        <w:rPr/>
        <w:t>organizzative,</w:t>
      </w:r>
      <w:r>
        <w:rPr>
          <w:spacing w:val="1"/>
        </w:rPr>
        <w:t> </w:t>
      </w:r>
      <w:r>
        <w:rPr/>
        <w:t>economiche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comunque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interesse</w:t>
      </w:r>
      <w:r>
        <w:rPr>
          <w:spacing w:val="-2"/>
        </w:rPr>
        <w:t> </w:t>
      </w:r>
      <w:r>
        <w:rPr/>
        <w:t>pubblico, nonché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facoltà</w:t>
      </w:r>
      <w:r>
        <w:rPr>
          <w:spacing w:val="1"/>
        </w:rPr>
        <w:t> </w:t>
      </w:r>
      <w:r>
        <w:rPr/>
        <w:t>di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utilizzare la</w:t>
      </w:r>
      <w:r>
        <w:rPr>
          <w:spacing w:val="-1"/>
        </w:rPr>
        <w:t> </w:t>
      </w:r>
      <w:r>
        <w:rPr/>
        <w:t>graduatoria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selezione.</w:t>
      </w:r>
    </w:p>
    <w:p>
      <w:pPr>
        <w:pStyle w:val="BodyText"/>
        <w:spacing w:before="119"/>
        <w:ind w:right="191"/>
        <w:jc w:val="both"/>
      </w:pPr>
      <w:r>
        <w:rPr/>
        <w:t>Qualora dall’esame degli atti emergano irregolarità, omissioni, errori di calcolo o di trascrizione ed altre imperfezioni</w:t>
      </w:r>
      <w:r>
        <w:rPr>
          <w:spacing w:val="1"/>
        </w:rPr>
        <w:t> </w:t>
      </w:r>
      <w:r>
        <w:rPr/>
        <w:t>sanabili da parte della Commissione, il responsabile del Servizio Finanziario rimette nuovamente gli atti al Presidente</w:t>
      </w:r>
      <w:r>
        <w:rPr>
          <w:spacing w:val="1"/>
        </w:rPr>
        <w:t> </w:t>
      </w:r>
      <w:r>
        <w:rPr>
          <w:spacing w:val="-1"/>
        </w:rPr>
        <w:t>della Commissione selezionatrice, invitandolo a procedere </w:t>
      </w:r>
      <w:r>
        <w:rPr/>
        <w:t>ai perfezionamenti ed ai correttivi necessari ad adottare i</w:t>
      </w:r>
      <w:r>
        <w:rPr>
          <w:spacing w:val="1"/>
        </w:rPr>
        <w:t> </w:t>
      </w:r>
      <w:r>
        <w:rPr/>
        <w:t>provvedimenti dei caso.</w:t>
      </w:r>
    </w:p>
    <w:p>
      <w:pPr>
        <w:pStyle w:val="BodyText"/>
        <w:spacing w:before="118"/>
        <w:ind w:right="190"/>
        <w:jc w:val="both"/>
      </w:pPr>
      <w:r>
        <w:rPr/>
        <w:t>Il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Finanziario</w:t>
      </w:r>
      <w:r>
        <w:rPr>
          <w:spacing w:val="1"/>
        </w:rPr>
        <w:t> </w:t>
      </w:r>
      <w:r>
        <w:rPr/>
        <w:t>procede,</w:t>
      </w:r>
      <w:r>
        <w:rPr>
          <w:spacing w:val="1"/>
        </w:rPr>
        <w:t> </w:t>
      </w:r>
      <w:r>
        <w:rPr/>
        <w:t>quindi,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proprio</w:t>
      </w:r>
      <w:r>
        <w:rPr>
          <w:spacing w:val="1"/>
        </w:rPr>
        <w:t> </w:t>
      </w:r>
      <w:r>
        <w:rPr/>
        <w:t>atto,</w:t>
      </w:r>
      <w:r>
        <w:rPr>
          <w:spacing w:val="1"/>
        </w:rPr>
        <w:t> </w:t>
      </w:r>
      <w:r>
        <w:rPr/>
        <w:t>all’approvazione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verbali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graduatoria dimerito formulata dalla Commissione, ed all’individuazione del candidato che ha titolo al trasferimento</w:t>
      </w:r>
      <w:r>
        <w:rPr>
          <w:spacing w:val="1"/>
        </w:rPr>
        <w:t> </w:t>
      </w:r>
      <w:r>
        <w:rPr/>
        <w:t>presso il Comune. Il suddetto provvedimento sarà pubblicato all’Albo Pretorio on-line e nel sito istituzionale dell’ente,</w:t>
      </w:r>
      <w:r>
        <w:rPr>
          <w:spacing w:val="1"/>
        </w:rPr>
        <w:t> </w:t>
      </w:r>
      <w:r>
        <w:rPr/>
        <w:t>all’indirizzo </w:t>
      </w:r>
      <w:hyperlink r:id="rId10">
        <w:r>
          <w:rPr>
            <w:color w:val="0000FF"/>
            <w:u w:val="single" w:color="0000FF"/>
          </w:rPr>
          <w:t>www.comune.tissi.ss.it </w:t>
        </w:r>
        <w:r>
          <w:rPr/>
          <w:t>, </w:t>
        </w:r>
      </w:hyperlink>
      <w:r>
        <w:rPr/>
        <w:t>nella sezione concorsi, e dalla suddetta pubblicazione decorrono i termini per le</w:t>
      </w:r>
      <w:r>
        <w:rPr>
          <w:spacing w:val="1"/>
        </w:rPr>
        <w:t> </w:t>
      </w:r>
      <w:r>
        <w:rPr/>
        <w:t>eventuali impugnative.</w:t>
      </w:r>
    </w:p>
    <w:p>
      <w:pPr>
        <w:pStyle w:val="BodyText"/>
        <w:spacing w:before="121"/>
        <w:jc w:val="both"/>
      </w:pPr>
      <w:r>
        <w:rPr/>
        <w:t>L’Amministrazione</w:t>
      </w:r>
      <w:r>
        <w:rPr>
          <w:spacing w:val="-8"/>
        </w:rPr>
        <w:t> </w:t>
      </w:r>
      <w:r>
        <w:rPr/>
        <w:t>provvede,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determinazione,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perfezionare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trasferimento,</w:t>
      </w:r>
      <w:r>
        <w:rPr>
          <w:spacing w:val="-7"/>
        </w:rPr>
        <w:t> </w:t>
      </w:r>
      <w:r>
        <w:rPr/>
        <w:t>definendo</w:t>
      </w:r>
      <w:r>
        <w:rPr>
          <w:spacing w:val="-6"/>
        </w:rPr>
        <w:t> </w:t>
      </w:r>
      <w:r>
        <w:rPr/>
        <w:t>l’effettiva</w:t>
      </w:r>
      <w:r>
        <w:rPr>
          <w:spacing w:val="-8"/>
        </w:rPr>
        <w:t> </w:t>
      </w:r>
      <w:r>
        <w:rPr/>
        <w:t>decorrenza.</w:t>
      </w:r>
    </w:p>
    <w:p>
      <w:pPr>
        <w:pStyle w:val="BodyText"/>
        <w:spacing w:before="121"/>
        <w:ind w:right="189"/>
        <w:jc w:val="both"/>
      </w:pPr>
      <w:r>
        <w:rPr/>
        <w:t>Il</w:t>
      </w:r>
      <w:r>
        <w:rPr>
          <w:spacing w:val="7"/>
        </w:rPr>
        <w:t> </w:t>
      </w:r>
      <w:r>
        <w:rPr/>
        <w:t>dipendente</w:t>
      </w:r>
      <w:r>
        <w:rPr>
          <w:spacing w:val="8"/>
        </w:rPr>
        <w:t> </w:t>
      </w:r>
      <w:r>
        <w:rPr/>
        <w:t>conserva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posizione</w:t>
      </w:r>
      <w:r>
        <w:rPr>
          <w:spacing w:val="7"/>
        </w:rPr>
        <w:t> </w:t>
      </w:r>
      <w:r>
        <w:rPr/>
        <w:t>giuridica</w:t>
      </w:r>
      <w:r>
        <w:rPr>
          <w:spacing w:val="10"/>
        </w:rPr>
        <w:t> </w:t>
      </w:r>
      <w:r>
        <w:rPr/>
        <w:t>e</w:t>
      </w:r>
      <w:r>
        <w:rPr>
          <w:spacing w:val="6"/>
        </w:rPr>
        <w:t> </w:t>
      </w:r>
      <w:r>
        <w:rPr/>
        <w:t>il</w:t>
      </w:r>
      <w:r>
        <w:rPr>
          <w:spacing w:val="10"/>
        </w:rPr>
        <w:t> </w:t>
      </w:r>
      <w:r>
        <w:rPr/>
        <w:t>relativo</w:t>
      </w:r>
      <w:r>
        <w:rPr>
          <w:spacing w:val="7"/>
        </w:rPr>
        <w:t> </w:t>
      </w:r>
      <w:r>
        <w:rPr/>
        <w:t>trattamento</w:t>
      </w:r>
      <w:r>
        <w:rPr>
          <w:spacing w:val="11"/>
        </w:rPr>
        <w:t> </w:t>
      </w:r>
      <w:r>
        <w:rPr/>
        <w:t>economico</w:t>
      </w:r>
      <w:r>
        <w:rPr>
          <w:spacing w:val="10"/>
        </w:rPr>
        <w:t> </w:t>
      </w:r>
      <w:r>
        <w:rPr/>
        <w:t>previsto</w:t>
      </w:r>
      <w:r>
        <w:rPr>
          <w:spacing w:val="8"/>
        </w:rPr>
        <w:t> </w:t>
      </w:r>
      <w:r>
        <w:rPr/>
        <w:t>per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posizione</w:t>
      </w:r>
      <w:r>
        <w:rPr>
          <w:spacing w:val="10"/>
        </w:rPr>
        <w:t> </w:t>
      </w:r>
      <w:r>
        <w:rPr/>
        <w:t>economica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inquadramento</w:t>
      </w:r>
      <w:r>
        <w:rPr>
          <w:spacing w:val="1"/>
        </w:rPr>
        <w:t> </w:t>
      </w:r>
      <w:r>
        <w:rPr/>
        <w:t>acquisiti</w:t>
      </w:r>
      <w:r>
        <w:rPr>
          <w:spacing w:val="1"/>
        </w:rPr>
        <w:t> </w:t>
      </w:r>
      <w:r>
        <w:rPr/>
        <w:t>fino</w:t>
      </w:r>
      <w:r>
        <w:rPr>
          <w:spacing w:val="1"/>
        </w:rPr>
        <w:t> </w:t>
      </w:r>
      <w:r>
        <w:rPr/>
        <w:t>all’atto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suo</w:t>
      </w:r>
      <w:r>
        <w:rPr>
          <w:spacing w:val="1"/>
        </w:rPr>
        <w:t> </w:t>
      </w:r>
      <w:r>
        <w:rPr/>
        <w:t>trasferimento,</w:t>
      </w:r>
      <w:r>
        <w:rPr>
          <w:spacing w:val="1"/>
        </w:rPr>
        <w:t> </w:t>
      </w:r>
      <w:r>
        <w:rPr>
          <w:u w:val="single"/>
        </w:rPr>
        <w:t>che</w:t>
      </w:r>
      <w:r>
        <w:rPr>
          <w:spacing w:val="1"/>
          <w:u w:val="single"/>
        </w:rPr>
        <w:t> </w:t>
      </w:r>
      <w:r>
        <w:rPr>
          <w:u w:val="single"/>
        </w:rPr>
        <w:t>deve</w:t>
      </w:r>
      <w:r>
        <w:rPr>
          <w:spacing w:val="1"/>
          <w:u w:val="single"/>
        </w:rPr>
        <w:t> </w:t>
      </w:r>
      <w:r>
        <w:rPr>
          <w:u w:val="single"/>
        </w:rPr>
        <w:t>corrispondere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1"/>
          <w:u w:val="single"/>
        </w:rPr>
        <w:t> </w:t>
      </w:r>
      <w:r>
        <w:rPr>
          <w:u w:val="single"/>
        </w:rPr>
        <w:t>quello</w:t>
      </w:r>
      <w:r>
        <w:rPr>
          <w:spacing w:val="46"/>
          <w:u w:val="single"/>
        </w:rPr>
        <w:t> </w:t>
      </w:r>
      <w:r>
        <w:rPr>
          <w:u w:val="single"/>
        </w:rPr>
        <w:t>della</w:t>
      </w:r>
      <w:r>
        <w:rPr>
          <w:spacing w:val="46"/>
          <w:u w:val="single"/>
        </w:rPr>
        <w:t> </w:t>
      </w:r>
      <w:r>
        <w:rPr>
          <w:u w:val="single"/>
        </w:rPr>
        <w:t>categoria</w:t>
      </w:r>
      <w:r>
        <w:rPr>
          <w:spacing w:val="-43"/>
        </w:rPr>
        <w:t> </w:t>
      </w:r>
      <w:r>
        <w:rPr>
          <w:u w:val="single"/>
        </w:rPr>
        <w:t>giuridica</w:t>
      </w:r>
      <w:r>
        <w:rPr>
          <w:spacing w:val="-3"/>
          <w:u w:val="single"/>
        </w:rPr>
        <w:t> </w:t>
      </w:r>
      <w:r>
        <w:rPr>
          <w:u w:val="single"/>
        </w:rPr>
        <w:t>D</w:t>
      </w:r>
      <w:r>
        <w:rPr/>
        <w:t>.</w:t>
      </w:r>
    </w:p>
    <w:p>
      <w:pPr>
        <w:pStyle w:val="BodyText"/>
        <w:spacing w:before="122"/>
        <w:ind w:right="201"/>
        <w:jc w:val="both"/>
      </w:pPr>
      <w:r>
        <w:rPr>
          <w:u w:val="single"/>
        </w:rPr>
        <w:t>La mancata presentazione in servizio, nei termini indicati nella relativa comunicazione, salvo adeguata motivazione,</w:t>
      </w:r>
      <w:r>
        <w:rPr>
          <w:spacing w:val="1"/>
        </w:rPr>
        <w:t> </w:t>
      </w:r>
      <w:r>
        <w:rPr>
          <w:u w:val="single"/>
        </w:rPr>
        <w:t>costituisce</w:t>
      </w:r>
      <w:r>
        <w:rPr>
          <w:spacing w:val="-3"/>
          <w:u w:val="single"/>
        </w:rPr>
        <w:t> </w:t>
      </w:r>
      <w:r>
        <w:rPr>
          <w:u w:val="single"/>
        </w:rPr>
        <w:t>espressa rinuncia</w:t>
      </w:r>
      <w:r>
        <w:rPr>
          <w:spacing w:val="2"/>
          <w:u w:val="single"/>
        </w:rPr>
        <w:t> </w:t>
      </w:r>
      <w:r>
        <w:rPr>
          <w:u w:val="single"/>
        </w:rPr>
        <w:t>al trasferimento.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1"/>
        <w:spacing w:line="360" w:lineRule="auto" w:before="59"/>
        <w:ind w:left="3817" w:right="3893" w:firstLine="909"/>
        <w:jc w:val="both"/>
      </w:pPr>
      <w:r>
        <w:rPr/>
        <w:t>Art.9</w:t>
      </w:r>
      <w:r>
        <w:rPr>
          <w:spacing w:val="1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</w:p>
    <w:p>
      <w:pPr>
        <w:pStyle w:val="BodyText"/>
        <w:ind w:right="194"/>
        <w:jc w:val="both"/>
      </w:pPr>
      <w:r>
        <w:rPr/>
        <w:t>Tutti i dati personali trasmessi</w:t>
      </w:r>
      <w:r>
        <w:rPr>
          <w:spacing w:val="1"/>
        </w:rPr>
        <w:t> </w:t>
      </w:r>
      <w:r>
        <w:rPr/>
        <w:t>dai candidati con</w:t>
      </w:r>
      <w:r>
        <w:rPr>
          <w:spacing w:val="1"/>
        </w:rPr>
        <w:t> </w:t>
      </w:r>
      <w:r>
        <w:rPr/>
        <w:t>la domanda di partecipazione alla</w:t>
      </w:r>
      <w:r>
        <w:rPr>
          <w:spacing w:val="1"/>
        </w:rPr>
        <w:t> </w:t>
      </w:r>
      <w:r>
        <w:rPr/>
        <w:t>procedura selettiva 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curriculum vitae</w:t>
      </w:r>
      <w:r>
        <w:rPr>
          <w:spacing w:val="1"/>
        </w:rPr>
        <w:t> </w:t>
      </w:r>
      <w:r>
        <w:rPr/>
        <w:t>saranno trattati esclusivamente per le finalità</w:t>
      </w:r>
      <w:r>
        <w:rPr>
          <w:spacing w:val="1"/>
        </w:rPr>
        <w:t> </w:t>
      </w:r>
      <w:r>
        <w:rPr/>
        <w:t>di gestione della</w:t>
      </w:r>
      <w:r>
        <w:rPr>
          <w:spacing w:val="1"/>
        </w:rPr>
        <w:t> </w:t>
      </w:r>
      <w:r>
        <w:rPr/>
        <w:t>presente procedura</w:t>
      </w:r>
      <w:r>
        <w:rPr>
          <w:spacing w:val="1"/>
        </w:rPr>
        <w:t> </w:t>
      </w:r>
      <w:r>
        <w:rPr/>
        <w:t>e verranno</w:t>
      </w:r>
      <w:r>
        <w:rPr>
          <w:spacing w:val="1"/>
        </w:rPr>
        <w:t> </w:t>
      </w:r>
      <w:r>
        <w:rPr/>
        <w:t>utilizzati, anche con modalità automatizzate, per tale scopo, nel rispetto di quanto previsto dal D.Lgs n. 196 del</w:t>
      </w:r>
      <w:r>
        <w:rPr>
          <w:spacing w:val="1"/>
        </w:rPr>
        <w:t> </w:t>
      </w:r>
      <w:r>
        <w:rPr/>
        <w:t>30/06/2003 e dal Regolamento UE 2016/679 (GDPR). Il conferimento dei dati è obbligatorio e il rifiuto di fornire gli</w:t>
      </w:r>
      <w:r>
        <w:rPr>
          <w:spacing w:val="1"/>
        </w:rPr>
        <w:t> </w:t>
      </w:r>
      <w:r>
        <w:rPr/>
        <w:t>stessi comporta l’impossibilità di dar corso al procedimento. Al presente bando è allegata, e riportata in calce allo</w:t>
      </w:r>
      <w:r>
        <w:rPr>
          <w:spacing w:val="1"/>
        </w:rPr>
        <w:t> </w:t>
      </w:r>
      <w:r>
        <w:rPr/>
        <w:t>schema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domanda,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informativa,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candidato</w:t>
      </w:r>
      <w:r>
        <w:rPr>
          <w:spacing w:val="1"/>
        </w:rPr>
        <w:t> </w:t>
      </w:r>
      <w:r>
        <w:rPr/>
        <w:t>dovrà</w:t>
      </w:r>
      <w:r>
        <w:rPr>
          <w:spacing w:val="1"/>
        </w:rPr>
        <w:t> </w:t>
      </w:r>
      <w:r>
        <w:rPr/>
        <w:t>sottoscrivere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esclusione,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cui</w:t>
      </w:r>
      <w:r>
        <w:rPr>
          <w:spacing w:val="45"/>
        </w:rPr>
        <w:t> </w:t>
      </w:r>
      <w:r>
        <w:rPr/>
        <w:t>alla</w:t>
      </w:r>
      <w:r>
        <w:rPr>
          <w:spacing w:val="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di privacy</w:t>
      </w:r>
      <w:r>
        <w:rPr>
          <w:spacing w:val="-1"/>
        </w:rPr>
        <w:t> </w:t>
      </w:r>
      <w:r>
        <w:rPr/>
        <w:t>in conformità a</w:t>
      </w:r>
      <w:r>
        <w:rPr>
          <w:spacing w:val="-1"/>
        </w:rPr>
        <w:t> </w:t>
      </w:r>
      <w:r>
        <w:rPr/>
        <w:t>quanto</w:t>
      </w:r>
      <w:r>
        <w:rPr>
          <w:spacing w:val="-1"/>
        </w:rPr>
        <w:t> </w:t>
      </w:r>
      <w:r>
        <w:rPr/>
        <w:t>previsto dal</w:t>
      </w:r>
      <w:r>
        <w:rPr>
          <w:spacing w:val="-1"/>
        </w:rPr>
        <w:t> </w:t>
      </w:r>
      <w:r>
        <w:rPr/>
        <w:t>Regolamento</w:t>
      </w:r>
      <w:r>
        <w:rPr>
          <w:spacing w:val="-1"/>
        </w:rPr>
        <w:t> </w:t>
      </w:r>
      <w:r>
        <w:rPr/>
        <w:t>UE 2016/679</w:t>
      </w:r>
      <w:r>
        <w:rPr>
          <w:spacing w:val="-2"/>
        </w:rPr>
        <w:t> </w:t>
      </w:r>
      <w:r>
        <w:rPr/>
        <w:t>(GDPR).</w:t>
      </w:r>
    </w:p>
    <w:p>
      <w:pPr>
        <w:pStyle w:val="BodyText"/>
        <w:spacing w:before="57"/>
        <w:ind w:left="141" w:right="190"/>
        <w:jc w:val="both"/>
      </w:pPr>
      <w:r>
        <w:rPr/>
        <w:t>I candidati godono dei diritti di cui all’art. 13 del citato D.Lgs. 196/2003, tra i quali figura il diritto di accesso ai dati che</w:t>
      </w:r>
      <w:r>
        <w:rPr>
          <w:spacing w:val="1"/>
        </w:rPr>
        <w:t> </w:t>
      </w:r>
      <w:r>
        <w:rPr/>
        <w:t>lo riguardano. L’accesso agli atti della selezione sarà ammesso solo a conclusione del procedimento, fatte salve le</w:t>
      </w:r>
      <w:r>
        <w:rPr>
          <w:spacing w:val="1"/>
        </w:rPr>
        <w:t> </w:t>
      </w:r>
      <w:r>
        <w:rPr/>
        <w:t>esigenze</w:t>
      </w:r>
      <w:r>
        <w:rPr>
          <w:spacing w:val="-3"/>
        </w:rPr>
        <w:t> </w:t>
      </w:r>
      <w:r>
        <w:rPr/>
        <w:t>di tutela degli interessi</w:t>
      </w:r>
      <w:r>
        <w:rPr>
          <w:spacing w:val="1"/>
        </w:rPr>
        <w:t> </w:t>
      </w:r>
      <w:r>
        <w:rPr/>
        <w:t>giuridici</w:t>
      </w:r>
      <w:r>
        <w:rPr>
          <w:spacing w:val="-4"/>
        </w:rPr>
        <w:t> </w:t>
      </w:r>
      <w:r>
        <w:rPr/>
        <w:t>dei</w:t>
      </w:r>
      <w:r>
        <w:rPr>
          <w:spacing w:val="-2"/>
        </w:rPr>
        <w:t> </w:t>
      </w:r>
      <w:r>
        <w:rPr/>
        <w:t>partecipanti.</w:t>
      </w:r>
    </w:p>
    <w:p>
      <w:pPr>
        <w:spacing w:after="0"/>
        <w:jc w:val="both"/>
        <w:sectPr>
          <w:pgSz w:w="11920" w:h="16850"/>
          <w:pgMar w:header="320" w:footer="984" w:top="1820" w:bottom="1180" w:left="1020" w:right="940"/>
        </w:sectPr>
      </w:pP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1"/>
        <w:spacing w:before="60"/>
        <w:ind w:right="2679"/>
      </w:pPr>
      <w:r>
        <w:rPr/>
        <w:t>Art.10</w:t>
      </w:r>
    </w:p>
    <w:p>
      <w:pPr>
        <w:spacing w:before="60"/>
        <w:ind w:left="506" w:right="555" w:firstLine="0"/>
        <w:jc w:val="center"/>
        <w:rPr>
          <w:b/>
          <w:sz w:val="20"/>
        </w:rPr>
      </w:pPr>
      <w:r>
        <w:rPr>
          <w:b/>
          <w:sz w:val="20"/>
        </w:rPr>
        <w:t>Altre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informazioni</w:t>
      </w:r>
    </w:p>
    <w:p>
      <w:pPr>
        <w:pStyle w:val="BodyText"/>
        <w:spacing w:before="123"/>
        <w:ind w:right="194"/>
        <w:jc w:val="both"/>
      </w:pPr>
      <w:r>
        <w:rPr/>
        <w:t>Per quanto non stabilito dal presente bando si rinvia al D.Lgs. n. 165/2001 in materia di rapporto di lavoro con la</w:t>
      </w:r>
      <w:r>
        <w:rPr>
          <w:spacing w:val="1"/>
        </w:rPr>
        <w:t> </w:t>
      </w:r>
      <w:r>
        <w:rPr/>
        <w:t>pubblica amministrazione, ai contratti collettivi nazionali di lavoro del Comparto Regioni – Autonomie Locali vigenti, al</w:t>
      </w:r>
      <w:r>
        <w:rPr>
          <w:spacing w:val="1"/>
        </w:rPr>
        <w:t> </w:t>
      </w:r>
      <w:r>
        <w:rPr/>
        <w:t>regolamento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mobilità</w:t>
      </w:r>
      <w:r>
        <w:rPr>
          <w:spacing w:val="-1"/>
        </w:rPr>
        <w:t> </w:t>
      </w:r>
      <w:r>
        <w:rPr/>
        <w:t>volontaria</w:t>
      </w:r>
      <w:r>
        <w:rPr>
          <w:spacing w:val="-1"/>
        </w:rPr>
        <w:t> </w:t>
      </w:r>
      <w:r>
        <w:rPr/>
        <w:t>esterna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assegnazione</w:t>
      </w:r>
      <w:r>
        <w:rPr>
          <w:spacing w:val="-2"/>
        </w:rPr>
        <w:t> </w:t>
      </w:r>
      <w:r>
        <w:rPr/>
        <w:t>provvisoria</w:t>
      </w:r>
      <w:r>
        <w:rPr>
          <w:spacing w:val="6"/>
        </w:rPr>
        <w:t> </w:t>
      </w:r>
      <w:r>
        <w:rPr/>
        <w:t>del</w:t>
      </w:r>
      <w:r>
        <w:rPr>
          <w:spacing w:val="-1"/>
        </w:rPr>
        <w:t> </w:t>
      </w:r>
      <w:r>
        <w:rPr/>
        <w:t>Comune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Tissi.</w:t>
      </w:r>
    </w:p>
    <w:p>
      <w:pPr>
        <w:pStyle w:val="BodyText"/>
        <w:spacing w:before="117"/>
        <w:jc w:val="both"/>
      </w:pPr>
      <w:r>
        <w:rPr/>
        <w:t>Il</w:t>
      </w:r>
      <w:r>
        <w:rPr>
          <w:spacing w:val="-8"/>
        </w:rPr>
        <w:t> </w:t>
      </w:r>
      <w:r>
        <w:rPr/>
        <w:t>Responsabile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il</w:t>
      </w:r>
      <w:r>
        <w:rPr>
          <w:spacing w:val="-6"/>
        </w:rPr>
        <w:t> </w:t>
      </w:r>
      <w:r>
        <w:rPr/>
        <w:t>responsabile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Finanziario,</w:t>
      </w:r>
      <w:r>
        <w:rPr>
          <w:spacing w:val="-3"/>
        </w:rPr>
        <w:t> </w:t>
      </w:r>
      <w:r>
        <w:rPr/>
        <w:t>Dott.</w:t>
      </w:r>
      <w:r>
        <w:rPr>
          <w:spacing w:val="-3"/>
        </w:rPr>
        <w:t> </w:t>
      </w:r>
      <w:r>
        <w:rPr/>
        <w:t>Pietro</w:t>
      </w:r>
      <w:r>
        <w:rPr>
          <w:spacing w:val="-3"/>
        </w:rPr>
        <w:t> </w:t>
      </w:r>
      <w:r>
        <w:rPr/>
        <w:t>Dettori.</w:t>
      </w:r>
    </w:p>
    <w:p>
      <w:pPr>
        <w:pStyle w:val="BodyText"/>
        <w:spacing w:before="121"/>
        <w:ind w:right="111"/>
        <w:jc w:val="both"/>
      </w:pPr>
      <w:r>
        <w:rPr/>
        <w:t>Informazioni potranno essere richieste telefonicamente o per posta elettronica al responsabile del Servizio Finanziario,</w:t>
      </w:r>
      <w:r>
        <w:rPr>
          <w:spacing w:val="1"/>
        </w:rPr>
        <w:t> </w:t>
      </w:r>
      <w:r>
        <w:rPr/>
        <w:t>Dott.</w:t>
      </w:r>
      <w:r>
        <w:rPr>
          <w:spacing w:val="-1"/>
        </w:rPr>
        <w:t> </w:t>
      </w:r>
      <w:r>
        <w:rPr/>
        <w:t>Pietro Dettori, tel. 079-3888021,</w:t>
      </w:r>
      <w:r>
        <w:rPr>
          <w:spacing w:val="-1"/>
        </w:rPr>
        <w:t> </w:t>
      </w:r>
      <w:r>
        <w:rPr/>
        <w:t>indirizzo</w:t>
      </w:r>
      <w:r>
        <w:rPr>
          <w:spacing w:val="-1"/>
        </w:rPr>
        <w:t> </w:t>
      </w:r>
      <w:r>
        <w:rPr/>
        <w:t>e-mail</w:t>
      </w:r>
      <w:r>
        <w:rPr>
          <w:spacing w:val="-3"/>
        </w:rPr>
        <w:t> </w:t>
      </w:r>
      <w:hyperlink r:id="rId11">
        <w:r>
          <w:rPr>
            <w:color w:val="0000FF"/>
            <w:u w:val="single" w:color="0000FF"/>
          </w:rPr>
          <w:t>ragioneria@comune.tissi.ss.it.</w:t>
        </w:r>
      </w:hyperlink>
    </w:p>
    <w:p>
      <w:pPr>
        <w:pStyle w:val="BodyText"/>
        <w:spacing w:before="119"/>
        <w:ind w:right="190"/>
        <w:jc w:val="both"/>
      </w:pPr>
      <w:r>
        <w:rPr/>
        <w:t>Tutte le comunicazioni inerenti la presente procedura selettiva saranno effettuate attraverso la pubblicazione all’albo</w:t>
      </w:r>
      <w:r>
        <w:rPr>
          <w:spacing w:val="1"/>
        </w:rPr>
        <w:t> </w:t>
      </w:r>
      <w:r>
        <w:rPr/>
        <w:t>pretorio e nel sito istituzionale dell’ente all’indirizzo </w:t>
      </w:r>
      <w:hyperlink r:id="rId10">
        <w:r>
          <w:rPr>
            <w:color w:val="0000FF"/>
            <w:u w:val="single" w:color="0000FF"/>
          </w:rPr>
          <w:t>www.comune.tissi.ss.it,</w:t>
        </w:r>
        <w:r>
          <w:rPr>
            <w:color w:val="0000FF"/>
            <w:spacing w:val="1"/>
          </w:rPr>
          <w:t> </w:t>
        </w:r>
      </w:hyperlink>
      <w:r>
        <w:rPr/>
        <w:t>e varranno a tutti glieffetti di legge come</w:t>
      </w:r>
      <w:r>
        <w:rPr>
          <w:spacing w:val="1"/>
        </w:rPr>
        <w:t> </w:t>
      </w:r>
      <w:r>
        <w:rPr/>
        <w:t>notifica agli interessati.</w:t>
      </w:r>
    </w:p>
    <w:p>
      <w:pPr>
        <w:pStyle w:val="BodyText"/>
        <w:spacing w:before="123"/>
        <w:ind w:right="191"/>
        <w:jc w:val="both"/>
      </w:pPr>
      <w:r>
        <w:rPr/>
        <w:t>Il presente bando viene affisso all’albo pretorio online, pubblicato sul sito del Comune di Tissi e trasmesso ai seguenti</w:t>
      </w:r>
      <w:r>
        <w:rPr>
          <w:spacing w:val="1"/>
        </w:rPr>
        <w:t> </w:t>
      </w:r>
      <w:r>
        <w:rPr/>
        <w:t>enti: Comuni della Regione Sardegna, Centro Servizi per il Lavoro, Enti di tutela delle</w:t>
      </w:r>
      <w:r>
        <w:rPr>
          <w:spacing w:val="45"/>
        </w:rPr>
        <w:t> </w:t>
      </w:r>
      <w:r>
        <w:rPr/>
        <w:t>categorie protette, altri enti</w:t>
      </w:r>
      <w:r>
        <w:rPr>
          <w:spacing w:val="1"/>
        </w:rPr>
        <w:t> </w:t>
      </w:r>
      <w:r>
        <w:rPr/>
        <w:t>idonei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darne adeguata</w:t>
      </w:r>
      <w:r>
        <w:rPr>
          <w:spacing w:val="-3"/>
        </w:rPr>
        <w:t> </w:t>
      </w:r>
      <w:r>
        <w:rPr/>
        <w:t>pubblicità,</w:t>
      </w:r>
      <w:r>
        <w:rPr>
          <w:spacing w:val="-1"/>
        </w:rPr>
        <w:t> </w:t>
      </w:r>
      <w:r>
        <w:rPr/>
        <w:t>quali</w:t>
      </w:r>
      <w:r>
        <w:rPr>
          <w:spacing w:val="-1"/>
        </w:rPr>
        <w:t> </w:t>
      </w:r>
      <w:r>
        <w:rPr/>
        <w:t>Informagiovani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comuni</w:t>
      </w:r>
      <w:r>
        <w:rPr>
          <w:spacing w:val="-1"/>
        </w:rPr>
        <w:t> </w:t>
      </w:r>
      <w:r>
        <w:rPr/>
        <w:t>capoluogo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provincia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ANCI</w:t>
      </w:r>
      <w:r>
        <w:rPr>
          <w:spacing w:val="-2"/>
        </w:rPr>
        <w:t> </w:t>
      </w:r>
      <w:r>
        <w:rPr/>
        <w:t>Sardegna.</w:t>
      </w:r>
    </w:p>
    <w:p>
      <w:pPr>
        <w:pStyle w:val="BodyText"/>
        <w:spacing w:before="119"/>
        <w:jc w:val="both"/>
      </w:pPr>
      <w:r>
        <w:rPr/>
        <w:t>Tissi,</w:t>
      </w:r>
      <w:r>
        <w:rPr>
          <w:spacing w:val="-5"/>
        </w:rPr>
        <w:t> </w:t>
      </w:r>
      <w:r>
        <w:rPr/>
        <w:t>06.08.2021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ind w:left="5142" w:right="1922" w:hanging="238"/>
      </w:pPr>
      <w:r>
        <w:rPr/>
        <w:t>Il Responsabile del Servizio Finanziario</w:t>
      </w:r>
      <w:r>
        <w:rPr>
          <w:spacing w:val="-43"/>
        </w:rPr>
        <w:t> </w:t>
      </w:r>
      <w:r>
        <w:rPr/>
        <w:t>F.to</w:t>
      </w:r>
      <w:r>
        <w:rPr>
          <w:spacing w:val="-2"/>
        </w:rPr>
        <w:t> </w:t>
      </w:r>
      <w:r>
        <w:rPr/>
        <w:t>Dott.</w:t>
      </w:r>
      <w:r>
        <w:rPr>
          <w:spacing w:val="-6"/>
        </w:rPr>
        <w:t> </w:t>
      </w:r>
      <w:r>
        <w:rPr/>
        <w:t>Pietro</w:t>
      </w:r>
      <w:r>
        <w:rPr>
          <w:spacing w:val="-1"/>
        </w:rPr>
        <w:t> </w:t>
      </w:r>
      <w:r>
        <w:rPr/>
        <w:t>Dettori</w:t>
      </w:r>
    </w:p>
    <w:sectPr>
      <w:pgSz w:w="11920" w:h="16850"/>
      <w:pgMar w:header="320" w:footer="984" w:top="1820" w:bottom="11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145.059998pt;margin-top:781.825989pt;width:305.350pt;height:36.15pt;mso-position-horizontal-relative:page;mso-position-vertical-relative:page;z-index:-15847936" type="#_x0000_t202" filled="false" stroked="false">
          <v:textbox inset="0,0,0,0">
            <w:txbxContent>
              <w:p>
                <w:pPr>
                  <w:pStyle w:val="BodyText"/>
                  <w:spacing w:line="220" w:lineRule="exact"/>
                  <w:ind w:left="93" w:right="96"/>
                  <w:jc w:val="center"/>
                </w:pPr>
                <w:r>
                  <w:rPr>
                    <w:color w:val="333399"/>
                  </w:rPr>
                  <w:t>Tel.</w:t>
                </w:r>
                <w:r>
                  <w:rPr>
                    <w:color w:val="333399"/>
                    <w:spacing w:val="-3"/>
                  </w:rPr>
                  <w:t>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079</w:t>
                  </w:r>
                  <w:r>
                    <w:rPr>
                      <w:color w:val="0000FF"/>
                      <w:spacing w:val="-2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388</w:t>
                  </w:r>
                  <w:r>
                    <w:rPr>
                      <w:color w:val="0000FF"/>
                      <w:spacing w:val="-3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8000</w:t>
                  </w:r>
                </w:hyperlink>
                <w:r>
                  <w:rPr>
                    <w:color w:val="0000FF"/>
                    <w:spacing w:val="2"/>
                  </w:rPr>
                  <w:t> </w:t>
                </w:r>
                <w:r>
                  <w:rPr>
                    <w:color w:val="333399"/>
                  </w:rPr>
                  <w:t>–</w:t>
                </w:r>
                <w:r>
                  <w:rPr>
                    <w:color w:val="333399"/>
                    <w:spacing w:val="85"/>
                  </w:rPr>
                  <w:t> </w:t>
                </w:r>
                <w:r>
                  <w:rPr>
                    <w:color w:val="333399"/>
                  </w:rPr>
                  <w:t>fax</w:t>
                </w:r>
                <w:r>
                  <w:rPr>
                    <w:color w:val="333399"/>
                    <w:spacing w:val="-3"/>
                  </w:rPr>
                  <w:t> </w:t>
                </w:r>
                <w:r>
                  <w:rPr>
                    <w:color w:val="333399"/>
                  </w:rPr>
                  <w:t>079-3888023</w:t>
                </w:r>
                <w:r>
                  <w:rPr>
                    <w:color w:val="333399"/>
                    <w:spacing w:val="41"/>
                  </w:rPr>
                  <w:t> </w:t>
                </w:r>
                <w:r>
                  <w:rPr>
                    <w:color w:val="333399"/>
                  </w:rPr>
                  <w:t>-</w:t>
                </w:r>
                <w:r>
                  <w:rPr>
                    <w:color w:val="333399"/>
                    <w:spacing w:val="42"/>
                  </w:rPr>
                  <w:t> </w:t>
                </w:r>
                <w:r>
                  <w:rPr>
                    <w:color w:val="333399"/>
                  </w:rPr>
                  <w:t>C.F.</w:t>
                </w:r>
                <w:r>
                  <w:rPr>
                    <w:color w:val="333399"/>
                    <w:spacing w:val="41"/>
                  </w:rPr>
                  <w:t> </w:t>
                </w:r>
                <w:r>
                  <w:rPr>
                    <w:color w:val="333399"/>
                  </w:rPr>
                  <w:t>00248560906</w:t>
                </w:r>
              </w:p>
              <w:p>
                <w:pPr>
                  <w:pStyle w:val="BodyText"/>
                  <w:ind w:left="98" w:right="96"/>
                  <w:jc w:val="center"/>
                </w:pPr>
                <w:r>
                  <w:rPr>
                    <w:color w:val="333399"/>
                  </w:rPr>
                  <w:t>web:</w:t>
                </w:r>
                <w:r>
                  <w:rPr>
                    <w:color w:val="333399"/>
                    <w:spacing w:val="1"/>
                  </w:rPr>
                  <w:t> </w:t>
                </w:r>
                <w:hyperlink r:id="rId2">
                  <w:r>
                    <w:rPr>
                      <w:color w:val="0000FF"/>
                      <w:u w:val="single" w:color="333399"/>
                    </w:rPr>
                    <w:t>www.comune.tissi.ss.it</w:t>
                  </w:r>
                </w:hyperlink>
                <w:r>
                  <w:rPr>
                    <w:color w:val="0000FF"/>
                    <w:spacing w:val="1"/>
                  </w:rPr>
                  <w:t> </w:t>
                </w:r>
                <w:r>
                  <w:rPr>
                    <w:color w:val="333399"/>
                  </w:rPr>
                  <w:t>- e-mail: </w:t>
                </w:r>
                <w:hyperlink r:id="rId3">
                  <w:r>
                    <w:rPr>
                      <w:color w:val="0000FF"/>
                      <w:u w:val="single" w:color="0000FF"/>
                    </w:rPr>
                    <w:t>ragioneria@comune.tissi.ss.it</w:t>
                  </w:r>
                </w:hyperlink>
                <w:r>
                  <w:rPr>
                    <w:color w:val="0000FF"/>
                    <w:spacing w:val="1"/>
                  </w:rPr>
                  <w:t> </w:t>
                </w:r>
                <w:r>
                  <w:rPr>
                    <w:color w:val="333399"/>
                  </w:rPr>
                  <w:t>pec:</w:t>
                </w:r>
                <w:r>
                  <w:rPr>
                    <w:color w:val="333399"/>
                    <w:spacing w:val="-43"/>
                  </w:rPr>
                  <w:t> </w:t>
                </w:r>
                <w:hyperlink r:id="rId4">
                  <w:r>
                    <w:rPr>
                      <w:color w:val="0000FF"/>
                      <w:u w:val="single" w:color="0000FF"/>
                    </w:rPr>
                    <w:t>protocollo@pec.comune.tissi.ss.it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21.73999pt;margin-top:785.562622pt;width:12pt;height:15.3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412750</wp:posOffset>
          </wp:positionH>
          <wp:positionV relativeFrom="page">
            <wp:posOffset>203199</wp:posOffset>
          </wp:positionV>
          <wp:extent cx="723645" cy="79946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64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259995pt;margin-top:17.419977pt;width:118.3pt;height:33.75pt;mso-position-horizontal-relative:page;mso-position-vertical-relative:page;z-index:-15848960" type="#_x0000_t202" filled="false" stroked="false">
          <v:textbox inset="0,0,0,0">
            <w:txbxContent>
              <w:p>
                <w:pPr>
                  <w:spacing w:line="376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333399"/>
                    <w:sz w:val="36"/>
                  </w:rPr>
                  <w:t>Comune</w:t>
                </w:r>
                <w:r>
                  <w:rPr>
                    <w:b/>
                    <w:color w:val="333399"/>
                    <w:spacing w:val="-9"/>
                    <w:sz w:val="36"/>
                  </w:rPr>
                  <w:t> </w:t>
                </w:r>
                <w:r>
                  <w:rPr>
                    <w:b/>
                    <w:color w:val="333399"/>
                    <w:sz w:val="36"/>
                  </w:rPr>
                  <w:t>di</w:t>
                </w:r>
                <w:r>
                  <w:rPr>
                    <w:b/>
                    <w:color w:val="333399"/>
                    <w:spacing w:val="-5"/>
                    <w:sz w:val="36"/>
                  </w:rPr>
                  <w:t> </w:t>
                </w:r>
                <w:r>
                  <w:rPr>
                    <w:b/>
                    <w:color w:val="333399"/>
                    <w:sz w:val="36"/>
                  </w:rPr>
                  <w:t>Tissi</w:t>
                </w:r>
              </w:p>
              <w:p>
                <w:pPr>
                  <w:spacing w:line="283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333399"/>
                    <w:sz w:val="24"/>
                  </w:rPr>
                  <w:t>Provincia</w:t>
                </w:r>
                <w:r>
                  <w:rPr>
                    <w:color w:val="333399"/>
                    <w:spacing w:val="-5"/>
                    <w:sz w:val="24"/>
                  </w:rPr>
                  <w:t> </w:t>
                </w:r>
                <w:r>
                  <w:rPr>
                    <w:color w:val="333399"/>
                    <w:sz w:val="24"/>
                  </w:rPr>
                  <w:t>di</w:t>
                </w:r>
                <w:r>
                  <w:rPr>
                    <w:color w:val="333399"/>
                    <w:spacing w:val="-9"/>
                    <w:sz w:val="24"/>
                  </w:rPr>
                  <w:t> </w:t>
                </w:r>
                <w:r>
                  <w:rPr>
                    <w:color w:val="333399"/>
                    <w:sz w:val="24"/>
                  </w:rPr>
                  <w:t>Sassari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7.5pt;margin-top:67.969978pt;width:96.45pt;height:24.1pt;mso-position-horizontal-relative:page;mso-position-vertical-relative:page;z-index:-15848448" type="#_x0000_t202" filled="false" stroked="false">
          <v:textbox inset="0,0,0,0">
            <w:txbxContent>
              <w:p>
                <w:pPr>
                  <w:pStyle w:val="BodyText"/>
                  <w:spacing w:line="222" w:lineRule="exact"/>
                  <w:ind w:left="20"/>
                </w:pPr>
                <w:r>
                  <w:rPr>
                    <w:color w:val="333399"/>
                  </w:rPr>
                  <w:t>Via</w:t>
                </w:r>
                <w:r>
                  <w:rPr>
                    <w:color w:val="333399"/>
                    <w:spacing w:val="80"/>
                  </w:rPr>
                  <w:t> </w:t>
                </w:r>
                <w:r>
                  <w:rPr>
                    <w:color w:val="333399"/>
                  </w:rPr>
                  <w:t>Dante,</w:t>
                </w:r>
                <w:r>
                  <w:rPr>
                    <w:color w:val="333399"/>
                    <w:spacing w:val="82"/>
                  </w:rPr>
                  <w:t> </w:t>
                </w:r>
                <w:r>
                  <w:rPr>
                    <w:color w:val="333399"/>
                  </w:rPr>
                  <w:t>5,</w:t>
                </w:r>
                <w:r>
                  <w:rPr>
                    <w:color w:val="333399"/>
                    <w:spacing w:val="81"/>
                  </w:rPr>
                  <w:t> </w:t>
                </w:r>
                <w:r>
                  <w:rPr>
                    <w:color w:val="333399"/>
                  </w:rPr>
                  <w:t>07040,</w:t>
                </w:r>
              </w:p>
              <w:p>
                <w:pPr>
                  <w:pStyle w:val="BodyText"/>
                  <w:spacing w:line="243" w:lineRule="exact"/>
                  <w:ind w:left="20"/>
                </w:pPr>
                <w:r>
                  <w:rPr>
                    <w:color w:val="333399"/>
                  </w:rPr>
                  <w:t>Tissi</w:t>
                </w:r>
                <w:r>
                  <w:rPr>
                    <w:color w:val="333399"/>
                    <w:spacing w:val="-3"/>
                  </w:rPr>
                  <w:t> </w:t>
                </w:r>
                <w:r>
                  <w:rPr>
                    <w:color w:val="333399"/>
                  </w:rPr>
                  <w:t>SS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12" w:hanging="144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03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6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69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5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8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01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4" w:hanging="14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14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83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6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09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5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98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1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4" w:hanging="20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73" w:hanging="361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27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74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1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5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2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9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6" w:hanging="361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628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76" w:lineRule="exact"/>
      <w:ind w:left="20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473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munedinurachi@pec.it" TargetMode="External"/><Relationship Id="rId8" Type="http://schemas.openxmlformats.org/officeDocument/2006/relationships/hyperlink" Target="http://www.comune.tissi.ss.it.Tale/" TargetMode="External"/><Relationship Id="rId9" Type="http://schemas.openxmlformats.org/officeDocument/2006/relationships/hyperlink" Target="http://www.comune.tissi.ss.ite/" TargetMode="External"/><Relationship Id="rId10" Type="http://schemas.openxmlformats.org/officeDocument/2006/relationships/hyperlink" Target="http://www.comune.tissi.ss.it/" TargetMode="External"/><Relationship Id="rId11" Type="http://schemas.openxmlformats.org/officeDocument/2006/relationships/hyperlink" Target="mailto:ragioneria@comune.tissi.ss.it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google.com/search?client=firefox-b-d&amp;q=comune%2Bdi%2Btissi" TargetMode="External"/><Relationship Id="rId2" Type="http://schemas.openxmlformats.org/officeDocument/2006/relationships/hyperlink" Target="http://www.comune.tissi.ss.it/" TargetMode="External"/><Relationship Id="rId3" Type="http://schemas.openxmlformats.org/officeDocument/2006/relationships/hyperlink" Target="mailto:ragioneria@comune.tissi.ss.it" TargetMode="External"/><Relationship Id="rId4" Type="http://schemas.openxmlformats.org/officeDocument/2006/relationships/hyperlink" Target="mailto:protocollo@pec.comune.tissi.ss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dcterms:created xsi:type="dcterms:W3CDTF">2021-09-08T06:28:47Z</dcterms:created>
  <dcterms:modified xsi:type="dcterms:W3CDTF">2021-09-08T06:28:47Z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