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12489" w14:textId="29BE9ABC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 xml:space="preserve">TITOLO </w:t>
      </w:r>
    </w:p>
    <w:p w14:paraId="33043884" w14:textId="5DFBD442" w:rsidR="006276CA" w:rsidRPr="006276CA" w:rsidRDefault="006276CA" w:rsidP="006276CA">
      <w:pPr>
        <w:pStyle w:val="NormaleWeb"/>
        <w:suppressAutoHyphens w:val="0"/>
        <w:spacing w:before="100" w:beforeAutospacing="1" w:after="0"/>
        <w:jc w:val="both"/>
        <w:rPr>
          <w:rFonts w:ascii="Arial" w:hAnsi="Arial" w:cs="Arial"/>
          <w:b/>
          <w:sz w:val="22"/>
          <w:szCs w:val="22"/>
        </w:rPr>
      </w:pPr>
      <w:r w:rsidRPr="006276CA">
        <w:rPr>
          <w:rFonts w:ascii="Arial" w:hAnsi="Arial" w:cs="Arial"/>
          <w:b/>
          <w:sz w:val="22"/>
          <w:szCs w:val="22"/>
        </w:rPr>
        <w:t xml:space="preserve">CPI di Ozieri: COMUNE DI </w:t>
      </w:r>
      <w:r w:rsidR="00E21886">
        <w:rPr>
          <w:rFonts w:ascii="Arial" w:hAnsi="Arial" w:cs="Arial"/>
          <w:b/>
          <w:sz w:val="22"/>
          <w:szCs w:val="22"/>
        </w:rPr>
        <w:t>ANELA</w:t>
      </w:r>
      <w:r w:rsidRPr="006276CA">
        <w:rPr>
          <w:rFonts w:ascii="Arial" w:hAnsi="Arial" w:cs="Arial"/>
          <w:b/>
          <w:sz w:val="22"/>
          <w:szCs w:val="22"/>
        </w:rPr>
        <w:t xml:space="preserve"> - L.R. N°1 DEL 11/01/2018 ART. 2 E L.R. 48/2018 - PROGRAMMA INTEGRATO PLURIFONDO PER IL LAVORO “LAVORAS” – CANTIERI PER L’AUMENTO, LA MANUTENZIONE E LA VALORIZZAZIONE DEL PATRIMONIO BOSCHIVO</w:t>
      </w:r>
    </w:p>
    <w:p w14:paraId="43F8FB24" w14:textId="77777777" w:rsidR="006276CA" w:rsidRPr="006276CA" w:rsidRDefault="006276CA" w:rsidP="006276CA">
      <w:pPr>
        <w:pStyle w:val="NormaleWeb"/>
        <w:suppressAutoHyphens w:val="0"/>
        <w:spacing w:before="0" w:after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  <w:bookmarkStart w:id="0" w:name="_Hlk44596188"/>
    </w:p>
    <w:p w14:paraId="41C77017" w14:textId="68CEB35F" w:rsidR="006276CA" w:rsidRPr="006276CA" w:rsidRDefault="006276CA" w:rsidP="006276CA">
      <w:pPr>
        <w:pStyle w:val="NormaleWeb"/>
        <w:suppressAutoHyphens w:val="0"/>
        <w:spacing w:before="0" w:after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Pubblicazione Avviso pubblico per l’avviamento a selezione presso il Comune di </w:t>
      </w:r>
      <w:bookmarkEnd w:id="0"/>
      <w:r w:rsidR="00E21886">
        <w:rPr>
          <w:rFonts w:ascii="Arial" w:eastAsia="SimSun" w:hAnsi="Arial" w:cs="Arial"/>
          <w:b/>
          <w:color w:val="000000"/>
          <w:kern w:val="3"/>
          <w:sz w:val="22"/>
          <w:szCs w:val="22"/>
          <w:lang w:eastAsia="zh-CN" w:bidi="hi-IN"/>
        </w:rPr>
        <w:t>Anela</w:t>
      </w:r>
    </w:p>
    <w:p w14:paraId="6CDB8153" w14:textId="77777777" w:rsidR="003C3DB6" w:rsidRPr="006276CA" w:rsidRDefault="003C3DB6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3BFD47F6" w14:textId="7777777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CPI</w:t>
      </w:r>
    </w:p>
    <w:p w14:paraId="7EBE8E0B" w14:textId="77777777" w:rsidR="003C3DB6" w:rsidRPr="006276CA" w:rsidRDefault="000456AC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OZIERI</w:t>
      </w:r>
    </w:p>
    <w:p w14:paraId="6F5C287D" w14:textId="77777777" w:rsidR="003C3DB6" w:rsidRPr="006276CA" w:rsidRDefault="003C3DB6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</w:p>
    <w:p w14:paraId="3D8A4436" w14:textId="7777777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ENTE/AZIENDA</w:t>
      </w:r>
    </w:p>
    <w:p w14:paraId="7C67AEBE" w14:textId="2E8FFE6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Comune di </w:t>
      </w:r>
      <w:r w:rsidR="00E21886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Anela</w:t>
      </w:r>
    </w:p>
    <w:p w14:paraId="30A7BB24" w14:textId="77777777" w:rsidR="003C3DB6" w:rsidRPr="006276CA" w:rsidRDefault="003C3DB6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</w:p>
    <w:p w14:paraId="2DC32155" w14:textId="7777777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PROFILO/QUALIFICA</w:t>
      </w:r>
    </w:p>
    <w:p w14:paraId="2C129A92" w14:textId="7B51B0E6" w:rsidR="006276CA" w:rsidRPr="006276CA" w:rsidRDefault="006276CA" w:rsidP="006276CA">
      <w:pPr>
        <w:widowControl/>
        <w:numPr>
          <w:ilvl w:val="0"/>
          <w:numId w:val="8"/>
        </w:numPr>
        <w:suppressAutoHyphens w:val="0"/>
        <w:autoSpaceDN/>
        <w:spacing w:before="100" w:beforeAutospacing="1"/>
        <w:jc w:val="both"/>
        <w:textAlignment w:val="auto"/>
        <w:rPr>
          <w:rFonts w:ascii="Arial" w:eastAsia="Times New Roman" w:hAnsi="Arial" w:cs="Arial"/>
          <w:smallCaps/>
          <w:color w:val="000000"/>
          <w:sz w:val="22"/>
          <w:lang w:eastAsia="it-IT"/>
        </w:rPr>
      </w:pPr>
      <w:r w:rsidRPr="006276CA">
        <w:rPr>
          <w:rFonts w:ascii="Arial" w:eastAsia="Times New Roman" w:hAnsi="Arial" w:cs="Arial"/>
          <w:i/>
          <w:iCs/>
          <w:smallCaps/>
          <w:color w:val="000000"/>
          <w:sz w:val="22"/>
          <w:lang w:eastAsia="it-IT"/>
        </w:rPr>
        <w:t xml:space="preserve">n. 2 Operai Qualificati - </w:t>
      </w:r>
      <w:r w:rsidR="00E21886">
        <w:rPr>
          <w:rFonts w:ascii="Arial" w:eastAsia="Times New Roman" w:hAnsi="Arial" w:cs="Arial"/>
          <w:i/>
          <w:iCs/>
          <w:smallCaps/>
          <w:color w:val="000000"/>
          <w:sz w:val="22"/>
          <w:lang w:eastAsia="it-IT"/>
        </w:rPr>
        <w:t>POTATORI</w:t>
      </w:r>
    </w:p>
    <w:p w14:paraId="60C0AB4E" w14:textId="4762B959" w:rsidR="006276CA" w:rsidRPr="006276CA" w:rsidRDefault="006276CA" w:rsidP="006276CA">
      <w:pPr>
        <w:widowControl/>
        <w:numPr>
          <w:ilvl w:val="0"/>
          <w:numId w:val="8"/>
        </w:numPr>
        <w:suppressAutoHyphens w:val="0"/>
        <w:autoSpaceDN/>
        <w:spacing w:before="100" w:beforeAutospacing="1"/>
        <w:jc w:val="both"/>
        <w:textAlignment w:val="auto"/>
        <w:rPr>
          <w:rFonts w:ascii="Arial" w:eastAsia="Times New Roman" w:hAnsi="Arial" w:cs="Arial"/>
          <w:smallCaps/>
          <w:color w:val="000000"/>
          <w:sz w:val="22"/>
          <w:lang w:eastAsia="it-IT"/>
        </w:rPr>
      </w:pPr>
      <w:r w:rsidRPr="006276CA">
        <w:rPr>
          <w:rFonts w:ascii="Arial" w:eastAsia="Times New Roman" w:hAnsi="Arial" w:cs="Arial"/>
          <w:i/>
          <w:iCs/>
          <w:smallCaps/>
          <w:color w:val="000000"/>
          <w:sz w:val="22"/>
          <w:lang w:eastAsia="it-IT"/>
        </w:rPr>
        <w:t xml:space="preserve">n. </w:t>
      </w:r>
      <w:r w:rsidR="00E21886">
        <w:rPr>
          <w:rFonts w:ascii="Arial" w:eastAsia="Times New Roman" w:hAnsi="Arial" w:cs="Arial"/>
          <w:i/>
          <w:iCs/>
          <w:smallCaps/>
          <w:color w:val="000000"/>
          <w:sz w:val="22"/>
          <w:lang w:eastAsia="it-IT"/>
        </w:rPr>
        <w:t>10</w:t>
      </w:r>
      <w:r w:rsidRPr="006276CA">
        <w:rPr>
          <w:rFonts w:ascii="Arial" w:eastAsia="Times New Roman" w:hAnsi="Arial" w:cs="Arial"/>
          <w:i/>
          <w:iCs/>
          <w:smallCaps/>
          <w:color w:val="000000"/>
          <w:sz w:val="22"/>
          <w:lang w:eastAsia="it-IT"/>
        </w:rPr>
        <w:t xml:space="preserve"> Operai generici – braccianti agricoli</w:t>
      </w:r>
    </w:p>
    <w:p w14:paraId="58199BC1" w14:textId="77777777" w:rsidR="003C3DB6" w:rsidRPr="006276CA" w:rsidRDefault="003C3DB6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6979171F" w14:textId="7777777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SEDE DI LAVORO</w:t>
      </w:r>
    </w:p>
    <w:p w14:paraId="6579028F" w14:textId="2FBF2B4B" w:rsidR="003C3DB6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Territorio comunale di </w:t>
      </w:r>
      <w:r w:rsidR="00E21886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Anela</w:t>
      </w:r>
    </w:p>
    <w:p w14:paraId="6E642347" w14:textId="77777777" w:rsidR="003C3DB6" w:rsidRPr="006276CA" w:rsidRDefault="003C3DB6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</w:p>
    <w:p w14:paraId="12AA5A40" w14:textId="7777777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REQUISITI PRINCIPALI (per gli altri requisiti v. Avviso)</w:t>
      </w:r>
    </w:p>
    <w:p w14:paraId="587A676A" w14:textId="77777777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- disoccupati ai sensi del combinato disposto dell’articolo 19 del D. Lgs. 150/2015 e dell’art. 4 comma 15-quater del D.L. n. 4/2019 (convertito in legge con modificazioni dalla Legge n. 26/2019) privi di impiego - e dunque non svolgano alcun tipo di attività lavorativa sia di tipo subordinato che autonomo - e che abbiano dichiarato la propria immediata disponibilità al lavoro (DID);</w:t>
      </w:r>
    </w:p>
    <w:p w14:paraId="6ADE405F" w14:textId="77777777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- iscrizione al CPI di Ozieri; </w:t>
      </w:r>
    </w:p>
    <w:p w14:paraId="6B5867CF" w14:textId="555D63B0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- domicilio nel comune di </w:t>
      </w:r>
      <w:r w:rsidR="00E21886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ANELA</w:t>
      </w:r>
    </w:p>
    <w:p w14:paraId="39934E3C" w14:textId="77777777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6276CA">
        <w:rPr>
          <w:rFonts w:cs="Arial"/>
          <w:color w:val="000000"/>
          <w:sz w:val="22"/>
          <w:szCs w:val="22"/>
        </w:rPr>
        <w:t>non destinatari di forme di sostegno al reddito o sovvenzione o indennità di disoccupazione e/o mobilità (NASPI, ASDI, etc.).</w:t>
      </w:r>
    </w:p>
    <w:p w14:paraId="632D2C23" w14:textId="77777777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(Per gli altri requisiti specifici consultare l’Avviso Pubblico)</w:t>
      </w:r>
    </w:p>
    <w:p w14:paraId="3A8D2641" w14:textId="77777777" w:rsidR="006276CA" w:rsidRPr="006276CA" w:rsidRDefault="006276CA" w:rsidP="006276CA">
      <w:pPr>
        <w:pStyle w:val="Standard"/>
        <w:widowControl w:val="0"/>
        <w:suppressLineNumbers/>
        <w:spacing w:after="120"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</w:p>
    <w:p w14:paraId="0C108272" w14:textId="77777777" w:rsidR="003C3DB6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PRESENTAZIONE DOMANDE E SCADENZA</w:t>
      </w:r>
    </w:p>
    <w:p w14:paraId="58D48A82" w14:textId="2879F838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Presentazione della domanda online </w:t>
      </w:r>
      <w:r w:rsidRPr="006276CA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 xml:space="preserve">dal </w:t>
      </w:r>
      <w:r w:rsidR="00E21886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02</w:t>
      </w:r>
      <w:r w:rsidRPr="006276CA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/</w:t>
      </w:r>
      <w:r w:rsidR="00E21886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11</w:t>
      </w:r>
      <w:r w:rsidRPr="006276CA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/2020 al 1</w:t>
      </w:r>
      <w:r w:rsidR="00E21886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3</w:t>
      </w:r>
      <w:r w:rsidRPr="006276CA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/1</w:t>
      </w:r>
      <w:r w:rsidR="00E21886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1</w:t>
      </w:r>
      <w:r w:rsidRPr="006276CA"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  <w:t>/2020</w:t>
      </w: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 sul portale </w:t>
      </w:r>
      <w:hyperlink r:id="rId7" w:history="1">
        <w:r w:rsidRPr="006276CA">
          <w:rPr>
            <w:rStyle w:val="Collegamentoipertestuale"/>
            <w:rFonts w:eastAsia="SimSun" w:cs="Arial"/>
            <w:bCs/>
            <w:kern w:val="3"/>
            <w:sz w:val="22"/>
            <w:szCs w:val="22"/>
            <w:lang w:eastAsia="zh-CN" w:bidi="hi-IN"/>
          </w:rPr>
          <w:t>www.sardegnalavoro.it</w:t>
        </w:r>
      </w:hyperlink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  - servizi online – accedi ai servizi.</w:t>
      </w:r>
    </w:p>
    <w:p w14:paraId="36C3AF28" w14:textId="77777777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4235FBDC" w14:textId="77777777" w:rsidR="006276CA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CONTRATTO</w:t>
      </w:r>
    </w:p>
    <w:p w14:paraId="5DDFE4A5" w14:textId="054FECFE" w:rsidR="006276CA" w:rsidRPr="006276CA" w:rsidRDefault="004E1F2B" w:rsidP="006276CA">
      <w:pPr>
        <w:pStyle w:val="Standard"/>
        <w:widowControl w:val="0"/>
        <w:suppressLineNumbers/>
        <w:spacing w:line="240" w:lineRule="auto"/>
        <w:jc w:val="both"/>
        <w:rPr>
          <w:rFonts w:cs="Arial"/>
          <w:sz w:val="22"/>
          <w:szCs w:val="22"/>
        </w:rPr>
      </w:pP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Tempo determinato </w:t>
      </w:r>
      <w:r w:rsidR="006276CA"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3</w:t>
      </w: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 mesi – </w:t>
      </w:r>
      <w:r w:rsidR="006276CA"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>3</w:t>
      </w:r>
      <w:r w:rsidRPr="006276CA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0 ore </w:t>
      </w:r>
      <w:r w:rsidRPr="0051677C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settimanali </w:t>
      </w:r>
      <w:r w:rsidR="0051677C">
        <w:rPr>
          <w:rFonts w:eastAsia="SimSun" w:cs="Arial"/>
          <w:bCs/>
          <w:color w:val="000000"/>
          <w:kern w:val="3"/>
          <w:sz w:val="22"/>
          <w:szCs w:val="22"/>
          <w:lang w:eastAsia="zh-CN" w:bidi="hi-IN"/>
        </w:rPr>
        <w:t xml:space="preserve"> - </w:t>
      </w:r>
      <w:r w:rsidR="006276CA" w:rsidRPr="0051677C">
        <w:rPr>
          <w:rFonts w:cs="Arial"/>
          <w:sz w:val="22"/>
          <w:szCs w:val="22"/>
        </w:rPr>
        <w:t>CCNL per i lavoratori dipendenti delle cooperative e consorzi agricoli e forestali</w:t>
      </w:r>
      <w:r w:rsidR="0051677C" w:rsidRPr="0051677C">
        <w:rPr>
          <w:rFonts w:cs="Arial"/>
          <w:sz w:val="22"/>
          <w:szCs w:val="22"/>
        </w:rPr>
        <w:t>.</w:t>
      </w:r>
    </w:p>
    <w:p w14:paraId="315143A2" w14:textId="77777777" w:rsidR="003C3DB6" w:rsidRPr="006276CA" w:rsidRDefault="003C3DB6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3FEEBE3C" w14:textId="77777777" w:rsidR="006276CA" w:rsidRPr="006276CA" w:rsidRDefault="006276CA" w:rsidP="006276CA">
      <w:pPr>
        <w:pStyle w:val="Standard"/>
        <w:widowControl w:val="0"/>
        <w:suppressLineNumbers/>
        <w:spacing w:line="240" w:lineRule="auto"/>
        <w:jc w:val="both"/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</w:pPr>
      <w:r w:rsidRPr="006276CA">
        <w:rPr>
          <w:rFonts w:eastAsia="SimSun" w:cs="Arial"/>
          <w:b/>
          <w:bCs/>
          <w:iCs/>
          <w:color w:val="000000"/>
          <w:kern w:val="3"/>
          <w:sz w:val="22"/>
          <w:szCs w:val="22"/>
          <w:lang w:eastAsia="zh-CN" w:bidi="hi-IN"/>
        </w:rPr>
        <w:t>INFO</w:t>
      </w:r>
    </w:p>
    <w:p w14:paraId="4504DE89" w14:textId="77777777" w:rsidR="006276CA" w:rsidRPr="006276CA" w:rsidRDefault="006276CA" w:rsidP="006276CA">
      <w:pPr>
        <w:suppressLineNumbers/>
        <w:jc w:val="both"/>
        <w:rPr>
          <w:rFonts w:ascii="Arial" w:eastAsia="Times New Roman" w:hAnsi="Arial" w:cs="Arial"/>
          <w:sz w:val="22"/>
          <w:lang w:eastAsia="it-IT"/>
        </w:rPr>
      </w:pPr>
      <w:r w:rsidRPr="006276CA">
        <w:rPr>
          <w:rFonts w:ascii="Arial" w:eastAsia="SimSun" w:hAnsi="Arial" w:cs="Arial"/>
          <w:bCs/>
          <w:color w:val="000000"/>
          <w:kern w:val="3"/>
          <w:sz w:val="22"/>
          <w:lang w:eastAsia="zh-CN" w:bidi="hi-IN"/>
        </w:rPr>
        <w:t>Centro per l’impiego di Ozieri - Via Umberto I n.21 - Sede decentrata Centro per l’impiego di Bono – Via A.Moro n.22 - tel. 070 7593080 – cpiozieri.cantieri@aspalsardegna.it</w:t>
      </w:r>
    </w:p>
    <w:p w14:paraId="63C194E9" w14:textId="77777777" w:rsidR="003C3DB6" w:rsidRPr="00B16963" w:rsidRDefault="003C3DB6" w:rsidP="006276CA">
      <w:pPr>
        <w:pStyle w:val="Standard"/>
        <w:ind w:left="-142"/>
        <w:jc w:val="both"/>
        <w:rPr>
          <w:rFonts w:asciiTheme="minorHAnsi" w:hAnsiTheme="minorHAnsi" w:cstheme="minorHAnsi"/>
        </w:rPr>
      </w:pPr>
    </w:p>
    <w:sectPr w:rsidR="003C3DB6" w:rsidRPr="00B16963" w:rsidSect="006276CA">
      <w:headerReference w:type="default" r:id="rId8"/>
      <w:footerReference w:type="default" r:id="rId9"/>
      <w:pgSz w:w="11906" w:h="16838"/>
      <w:pgMar w:top="766" w:right="1134" w:bottom="90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B9AB" w14:textId="77777777" w:rsidR="00996620" w:rsidRDefault="00996620">
      <w:r>
        <w:separator/>
      </w:r>
    </w:p>
  </w:endnote>
  <w:endnote w:type="continuationSeparator" w:id="0">
    <w:p w14:paraId="38E3817E" w14:textId="77777777" w:rsidR="00996620" w:rsidRDefault="0099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 Arial, Geneva, Helveti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2"/>
      <w:gridCol w:w="1919"/>
      <w:gridCol w:w="3378"/>
      <w:gridCol w:w="901"/>
      <w:gridCol w:w="466"/>
      <w:gridCol w:w="907"/>
    </w:tblGrid>
    <w:tr w:rsidR="0092399A" w14:paraId="300BD886" w14:textId="77777777">
      <w:tc>
        <w:tcPr>
          <w:tcW w:w="1642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B0A9302" w14:textId="77777777" w:rsidR="0092399A" w:rsidRDefault="00996620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6FB69FEC" w14:textId="77777777" w:rsidR="0092399A" w:rsidRDefault="00996620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C2205AA" w14:textId="77777777" w:rsidR="0092399A" w:rsidRDefault="00996620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0401802" w14:textId="77777777" w:rsidR="0092399A" w:rsidRDefault="00996620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5E5E8FB" w14:textId="77777777" w:rsidR="0092399A" w:rsidRDefault="00996620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7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2027C060" w14:textId="77777777" w:rsidR="0092399A" w:rsidRDefault="00996620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</w:tbl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1683"/>
      <w:gridCol w:w="590"/>
    </w:tblGrid>
    <w:tr w:rsidR="000456AC" w:rsidRPr="009A5AD7" w14:paraId="31D84CDE" w14:textId="77777777" w:rsidTr="000F163E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17E689E" w14:textId="77777777" w:rsidR="000456AC" w:rsidRPr="0008745D" w:rsidRDefault="000456AC" w:rsidP="000456AC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Umberto I, 21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79804A5D" w14:textId="77777777" w:rsidR="000456AC" w:rsidRPr="0008745D" w:rsidRDefault="000456AC" w:rsidP="000456AC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07014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Ozieri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9B1D13D" w14:textId="77777777" w:rsidR="000456AC" w:rsidRPr="0008745D" w:rsidRDefault="000456AC" w:rsidP="000456AC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Tel. +39 </w:t>
          </w:r>
          <w:r>
            <w:rPr>
              <w:rFonts w:ascii="Arial" w:hAnsi="Arial" w:cs="Arial"/>
              <w:sz w:val="14"/>
              <w:szCs w:val="14"/>
            </w:rPr>
            <w:t>0707593080</w:t>
          </w:r>
        </w:p>
        <w:p w14:paraId="45B4E9F3" w14:textId="77777777" w:rsidR="000456AC" w:rsidRPr="0008745D" w:rsidRDefault="000456AC" w:rsidP="000456AC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87FF27B" w14:textId="77777777" w:rsidR="000456AC" w:rsidRPr="006276CA" w:rsidRDefault="000456AC" w:rsidP="000456AC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6276CA">
            <w:rPr>
              <w:rFonts w:ascii="Arial" w:hAnsi="Arial" w:cs="Arial"/>
              <w:sz w:val="14"/>
              <w:szCs w:val="14"/>
              <w:lang w:val="en-US"/>
            </w:rPr>
            <w:t xml:space="preserve">email: aspal.cpiozieri@regione.sardegna.it  </w:t>
          </w:r>
        </w:p>
        <w:p w14:paraId="6F864567" w14:textId="77777777" w:rsidR="000456AC" w:rsidRPr="0008745D" w:rsidRDefault="000456AC" w:rsidP="000456AC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D216FC4" w14:textId="77777777" w:rsidR="000456AC" w:rsidRPr="0008745D" w:rsidRDefault="000456AC" w:rsidP="000456AC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56C962AE" w14:textId="77777777" w:rsidR="000456AC" w:rsidRPr="0008745D" w:rsidRDefault="000456AC" w:rsidP="000456AC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14:paraId="06DB9B0F" w14:textId="77777777" w:rsidR="000456AC" w:rsidRPr="00330C5F" w:rsidRDefault="000456AC" w:rsidP="000456AC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0D789EF2" wp14:editId="6776579E">
                <wp:extent cx="237744" cy="146304"/>
                <wp:effectExtent l="0" t="0" r="0" b="635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099FE3" w14:textId="77777777" w:rsidR="0092399A" w:rsidRDefault="004E1F2B">
    <w:pPr>
      <w:pStyle w:val="Pidipagina"/>
    </w:pPr>
    <w:r>
      <w:rPr>
        <w:rFonts w:ascii="Arial" w:hAnsi="Arial" w:cs="Arial"/>
        <w:sz w:val="13"/>
        <w:szCs w:val="13"/>
      </w:rPr>
      <w:tab/>
      <w:t>Pag.</w:t>
    </w:r>
    <w:r>
      <w:rPr>
        <w:rFonts w:ascii="Arial" w:hAnsi="Arial" w:cs="Arial"/>
        <w:sz w:val="13"/>
        <w:szCs w:val="13"/>
      </w:rPr>
      <w:fldChar w:fldCharType="begin"/>
    </w:r>
    <w:r>
      <w:rPr>
        <w:rFonts w:ascii="Arial" w:hAnsi="Arial" w:cs="Arial"/>
        <w:sz w:val="13"/>
        <w:szCs w:val="13"/>
      </w:rPr>
      <w:instrText xml:space="preserve"> PAGE </w:instrText>
    </w:r>
    <w:r>
      <w:rPr>
        <w:rFonts w:ascii="Arial" w:hAnsi="Arial" w:cs="Arial"/>
        <w:sz w:val="13"/>
        <w:szCs w:val="13"/>
      </w:rPr>
      <w:fldChar w:fldCharType="separate"/>
    </w:r>
    <w:r w:rsidR="005903EA">
      <w:rPr>
        <w:rFonts w:ascii="Arial" w:hAnsi="Arial" w:cs="Arial"/>
        <w:noProof/>
        <w:sz w:val="13"/>
        <w:szCs w:val="13"/>
      </w:rPr>
      <w:t>1</w:t>
    </w:r>
    <w:r>
      <w:rPr>
        <w:rFonts w:ascii="Arial" w:hAnsi="Arial" w:cs="Arial"/>
        <w:sz w:val="13"/>
        <w:szCs w:val="13"/>
      </w:rPr>
      <w:fldChar w:fldCharType="end"/>
    </w:r>
    <w:r>
      <w:rPr>
        <w:rFonts w:ascii="Arial" w:hAnsi="Arial" w:cs="Arial"/>
        <w:sz w:val="13"/>
        <w:szCs w:val="13"/>
      </w:rPr>
      <w:t xml:space="preserve"> di </w:t>
    </w:r>
    <w:r>
      <w:rPr>
        <w:rFonts w:ascii="Arial" w:hAnsi="Arial" w:cs="Arial"/>
        <w:sz w:val="13"/>
        <w:szCs w:val="13"/>
      </w:rPr>
      <w:fldChar w:fldCharType="begin"/>
    </w:r>
    <w:r>
      <w:rPr>
        <w:rFonts w:ascii="Arial" w:hAnsi="Arial" w:cs="Arial"/>
        <w:sz w:val="13"/>
        <w:szCs w:val="13"/>
      </w:rPr>
      <w:instrText xml:space="preserve"> NUMPAGES </w:instrText>
    </w:r>
    <w:r>
      <w:rPr>
        <w:rFonts w:ascii="Arial" w:hAnsi="Arial" w:cs="Arial"/>
        <w:sz w:val="13"/>
        <w:szCs w:val="13"/>
      </w:rPr>
      <w:fldChar w:fldCharType="separate"/>
    </w:r>
    <w:r w:rsidR="005903EA">
      <w:rPr>
        <w:rFonts w:ascii="Arial" w:hAnsi="Arial" w:cs="Arial"/>
        <w:noProof/>
        <w:sz w:val="13"/>
        <w:szCs w:val="13"/>
      </w:rPr>
      <w:t>1</w:t>
    </w:r>
    <w:r>
      <w:rPr>
        <w:rFonts w:ascii="Arial" w:hAnsi="Arial" w:cs="Arial"/>
        <w:sz w:val="13"/>
        <w:szCs w:val="13"/>
      </w:rPr>
      <w:fldChar w:fldCharType="end"/>
    </w:r>
    <w:r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3376B" w14:textId="77777777" w:rsidR="00996620" w:rsidRDefault="00996620">
      <w:r>
        <w:rPr>
          <w:color w:val="000000"/>
        </w:rPr>
        <w:separator/>
      </w:r>
    </w:p>
  </w:footnote>
  <w:footnote w:type="continuationSeparator" w:id="0">
    <w:p w14:paraId="155764EE" w14:textId="77777777" w:rsidR="00996620" w:rsidRDefault="0099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94"/>
      <w:gridCol w:w="2019"/>
    </w:tblGrid>
    <w:tr w:rsidR="0092399A" w14:paraId="75D7D3B9" w14:textId="77777777"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F82CB4" w14:textId="77777777" w:rsidR="0092399A" w:rsidRDefault="000456AC">
          <w:pPr>
            <w:pStyle w:val="Intestazione"/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 wp14:anchorId="08435010" wp14:editId="196331C2">
                <wp:extent cx="5757672" cy="792480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PI Ozier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2399A" w14:paraId="14D3EBBD" w14:textId="77777777">
      <w:tc>
        <w:tcPr>
          <w:tcW w:w="719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E25458" w14:textId="77777777" w:rsidR="0092399A" w:rsidRDefault="00996620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20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CAA2CA" w14:textId="77777777" w:rsidR="0092399A" w:rsidRDefault="00996620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92399A" w14:paraId="1D583D38" w14:textId="77777777">
      <w:tc>
        <w:tcPr>
          <w:tcW w:w="719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0768A9" w14:textId="77777777" w:rsidR="0092399A" w:rsidRDefault="00996620">
          <w:pPr>
            <w:pStyle w:val="Intestazione"/>
            <w:rPr>
              <w:rFonts w:cs="Arial"/>
              <w:b/>
              <w:sz w:val="18"/>
              <w:szCs w:val="18"/>
            </w:rPr>
          </w:pPr>
        </w:p>
      </w:tc>
      <w:tc>
        <w:tcPr>
          <w:tcW w:w="20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46DB4F" w14:textId="77777777" w:rsidR="0092399A" w:rsidRDefault="00996620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14:paraId="5D3146D0" w14:textId="77777777" w:rsidR="0092399A" w:rsidRDefault="009966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738C"/>
    <w:multiLevelType w:val="multilevel"/>
    <w:tmpl w:val="41F00632"/>
    <w:styleLink w:val="WWNum5"/>
    <w:lvl w:ilvl="0">
      <w:numFmt w:val="bullet"/>
      <w:lvlText w:val="‐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1049DB"/>
    <w:multiLevelType w:val="multilevel"/>
    <w:tmpl w:val="3870A8C0"/>
    <w:styleLink w:val="WWNum6"/>
    <w:lvl w:ilvl="0">
      <w:numFmt w:val="bullet"/>
      <w:lvlText w:val="-"/>
      <w:lvlJc w:val="left"/>
      <w:pPr>
        <w:ind w:left="720" w:hanging="360"/>
      </w:pPr>
      <w:rPr>
        <w:rFonts w:eastAsia="SimSu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A7E3430"/>
    <w:multiLevelType w:val="multilevel"/>
    <w:tmpl w:val="97700D22"/>
    <w:styleLink w:val="WWNum1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6FE2A9C"/>
    <w:multiLevelType w:val="multilevel"/>
    <w:tmpl w:val="DA28F480"/>
    <w:styleLink w:val="WWNum2"/>
    <w:lvl w:ilvl="0">
      <w:numFmt w:val="bullet"/>
      <w:lvlText w:val="‐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CC77A56"/>
    <w:multiLevelType w:val="multilevel"/>
    <w:tmpl w:val="1A3016BC"/>
    <w:styleLink w:val="WWNum3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36F7285"/>
    <w:multiLevelType w:val="multilevel"/>
    <w:tmpl w:val="4F664B2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CC31A55"/>
    <w:multiLevelType w:val="multilevel"/>
    <w:tmpl w:val="AEC09704"/>
    <w:styleLink w:val="WWNum4"/>
    <w:lvl w:ilvl="0">
      <w:numFmt w:val="bullet"/>
      <w:lvlText w:val="‐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74645EA2"/>
    <w:multiLevelType w:val="multilevel"/>
    <w:tmpl w:val="60D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B6"/>
    <w:rsid w:val="000456AC"/>
    <w:rsid w:val="000B2650"/>
    <w:rsid w:val="001072FA"/>
    <w:rsid w:val="001F2146"/>
    <w:rsid w:val="00356EFE"/>
    <w:rsid w:val="003C3DB6"/>
    <w:rsid w:val="004E1F2B"/>
    <w:rsid w:val="004F6ABE"/>
    <w:rsid w:val="0051677C"/>
    <w:rsid w:val="00526B1E"/>
    <w:rsid w:val="005903EA"/>
    <w:rsid w:val="006276CA"/>
    <w:rsid w:val="00996620"/>
    <w:rsid w:val="009F1B2B"/>
    <w:rsid w:val="00B03C60"/>
    <w:rsid w:val="00B16963"/>
    <w:rsid w:val="00B94DAE"/>
    <w:rsid w:val="00C37B64"/>
    <w:rsid w:val="00D40DDB"/>
    <w:rsid w:val="00E21886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DACE"/>
  <w15:docId w15:val="{9A320232-511B-4385-B028-6C9649A8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4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exact"/>
    </w:pPr>
    <w:rPr>
      <w:rFonts w:ascii="Arial" w:eastAsia="Times New Roman" w:hAnsi="Arial" w:cs="Times New Roman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Nessunaspaziatura">
    <w:name w:val="No Spacing"/>
    <w:pPr>
      <w:widowControl/>
    </w:pPr>
  </w:style>
  <w:style w:type="paragraph" w:styleId="NormaleWeb">
    <w:name w:val="Normal (Web)"/>
    <w:basedOn w:val="Standard"/>
    <w:pPr>
      <w:spacing w:before="280" w:after="280" w:line="240" w:lineRule="auto"/>
    </w:pPr>
    <w:rPr>
      <w:rFonts w:ascii="Times New Roman" w:hAnsi="Times New Roman"/>
    </w:rPr>
  </w:style>
  <w:style w:type="paragraph" w:styleId="Testofumetto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ASPALFirmaDirettore">
    <w:name w:val="ASPAL Firma Direttore"/>
    <w:basedOn w:val="Standard"/>
    <w:pPr>
      <w:jc w:val="center"/>
    </w:pPr>
    <w:rPr>
      <w:rFonts w:eastAsia="Calibri" w:cs="Arial"/>
      <w:bCs/>
      <w:sz w:val="22"/>
      <w:lang w:eastAsia="en-US"/>
    </w:rPr>
  </w:style>
  <w:style w:type="paragraph" w:customStyle="1" w:styleId="ASPALOggetto">
    <w:name w:val="ASPAL Oggetto"/>
    <w:autoRedefine/>
    <w:pPr>
      <w:widowControl/>
      <w:spacing w:line="360" w:lineRule="exact"/>
      <w:ind w:left="839" w:hanging="839"/>
    </w:pPr>
    <w:rPr>
      <w:rFonts w:ascii="Arial" w:eastAsia="Times New Roman" w:hAnsi="Arial" w:cs="Times New Roman"/>
      <w:b/>
      <w:szCs w:val="24"/>
      <w:lang w:eastAsia="it-IT"/>
    </w:rPr>
  </w:style>
  <w:style w:type="paragraph" w:customStyle="1" w:styleId="Textbodyuser">
    <w:name w:val="Text body (user)"/>
    <w:basedOn w:val="Standard"/>
    <w:pPr>
      <w:widowControl w:val="0"/>
      <w:spacing w:after="120" w:line="240" w:lineRule="auto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kern w:val="3"/>
      <w:sz w:val="48"/>
    </w:rPr>
  </w:style>
  <w:style w:type="paragraph" w:customStyle="1" w:styleId="H2">
    <w:name w:val="H2"/>
    <w:basedOn w:val="Standard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Standard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pPr>
      <w:widowControl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ASPALFirmaDirettoreCarattere">
    <w:name w:val="ASPAL Firma Direttore Carattere"/>
    <w:basedOn w:val="Carpredefinitoparagrafo"/>
    <w:rPr>
      <w:rFonts w:ascii="Arial" w:eastAsia="Arial" w:hAnsi="Arial" w:cs="Arial"/>
      <w:bCs/>
      <w:szCs w:val="24"/>
    </w:rPr>
  </w:style>
  <w:style w:type="character" w:customStyle="1" w:styleId="ASPALOggettoCarattere">
    <w:name w:val="ASPAL Oggetto Carattere"/>
    <w:basedOn w:val="Carpredefinitoparagrafo"/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Aria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eastAsia="SimSun" w:cs="Aria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ascii="Verdana, Arial, Geneva, Helveti" w:eastAsia="SimSun" w:hAnsi="Verdana, Arial, Geneva, Helveti" w:cs="Mangal"/>
      <w:b/>
      <w:bCs/>
      <w:kern w:val="3"/>
      <w:sz w:val="20"/>
      <w:szCs w:val="20"/>
      <w:shd w:val="clear" w:color="auto" w:fill="FFFF00"/>
      <w:lang w:eastAsia="zh-CN" w:bidi="hi-IN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Enfasigrassetto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trongEmphasis">
    <w:name w:val="Strong Emphasis"/>
    <w:rPr>
      <w:b/>
      <w:bCs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0456A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6276CA"/>
    <w:rPr>
      <w:color w:val="0563C1" w:themeColor="hyperlink"/>
      <w:u w:val="single"/>
    </w:rPr>
  </w:style>
  <w:style w:type="paragraph" w:customStyle="1" w:styleId="western">
    <w:name w:val="western"/>
    <w:basedOn w:val="Normale"/>
    <w:rsid w:val="006276CA"/>
    <w:pPr>
      <w:widowControl/>
      <w:suppressAutoHyphens w:val="0"/>
      <w:autoSpaceDN/>
      <w:spacing w:before="100" w:beforeAutospacing="1" w:after="119" w:line="363" w:lineRule="atLeast"/>
      <w:textAlignment w:val="auto"/>
    </w:pPr>
    <w:rPr>
      <w:rFonts w:ascii="Arial" w:eastAsia="Times New Roman" w:hAnsi="Arial" w:cs="Arial"/>
      <w:color w:val="00000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rdegnalav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Hewlett-Packard Company</cp:lastModifiedBy>
  <cp:revision>14</cp:revision>
  <cp:lastPrinted>2019-03-14T09:25:00Z</cp:lastPrinted>
  <dcterms:created xsi:type="dcterms:W3CDTF">2019-03-14T10:26:00Z</dcterms:created>
  <dcterms:modified xsi:type="dcterms:W3CDTF">2020-11-02T07:57:00Z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